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D6FB5" w14:textId="55519C77" w:rsidR="00F27444" w:rsidRPr="00F77D0C" w:rsidRDefault="00A4281F" w:rsidP="00A4281F">
      <w:pPr>
        <w:pStyle w:val="NormalnyWeb"/>
        <w:spacing w:before="0"/>
        <w:jc w:val="center"/>
        <w:rPr>
          <w:i/>
        </w:rPr>
      </w:pPr>
      <w:r>
        <w:rPr>
          <w:rStyle w:val="Uwydatnienie"/>
          <w:b/>
          <w:bCs/>
          <w:i w:val="0"/>
          <w:color w:val="000000"/>
          <w:u w:val="single"/>
        </w:rPr>
        <w:t xml:space="preserve">KLAUZULA </w:t>
      </w:r>
      <w:r w:rsidR="00F27444" w:rsidRPr="00F77D0C">
        <w:rPr>
          <w:rStyle w:val="Uwydatnienie"/>
          <w:b/>
          <w:bCs/>
          <w:i w:val="0"/>
          <w:color w:val="000000"/>
          <w:u w:val="single"/>
        </w:rPr>
        <w:t>INFORMACYJNA DOTYCZĄCA DANYCH OSOBOWYCH</w:t>
      </w:r>
    </w:p>
    <w:p w14:paraId="30833FA2" w14:textId="77777777" w:rsidR="00F27444" w:rsidRPr="00F77D0C" w:rsidRDefault="00F27444" w:rsidP="00A4281F">
      <w:pPr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Zgodnie z art. 13 ogólnego rozporządzenia o ochronie danych osobowych z dnia 27 kwietnia 2016 r. (RODO) informujemy, że:</w:t>
      </w:r>
    </w:p>
    <w:p w14:paraId="362CEB44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Administratorem Państwa danych osobowych jest Lokalna Grupa Działania „Podkowa”.</w:t>
      </w:r>
    </w:p>
    <w:p w14:paraId="744A5921" w14:textId="24DD64BA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 xml:space="preserve">Z administratorem można się skontaktować w następujący sposób: listownie:     Czechy 142, 98-220 Zduńska Wola, przez adres e-mail: lgdpodkowa@gmail.com telefonicznie: </w:t>
      </w:r>
      <w:r w:rsidRPr="00F77D0C">
        <w:rPr>
          <w:rFonts w:ascii="Times New Roman" w:hAnsi="Times New Roman"/>
          <w:sz w:val="24"/>
          <w:szCs w:val="24"/>
        </w:rPr>
        <w:t>519 057</w:t>
      </w:r>
      <w:r w:rsidR="00A4281F">
        <w:rPr>
          <w:rFonts w:ascii="Times New Roman" w:hAnsi="Times New Roman"/>
          <w:sz w:val="24"/>
          <w:szCs w:val="24"/>
        </w:rPr>
        <w:t> </w:t>
      </w:r>
      <w:r w:rsidRPr="00F77D0C">
        <w:rPr>
          <w:rFonts w:ascii="Times New Roman" w:hAnsi="Times New Roman"/>
          <w:sz w:val="24"/>
          <w:szCs w:val="24"/>
        </w:rPr>
        <w:t>250</w:t>
      </w:r>
      <w:r w:rsidR="00A4281F">
        <w:rPr>
          <w:rFonts w:ascii="Times New Roman" w:hAnsi="Times New Roman"/>
          <w:sz w:val="24"/>
          <w:szCs w:val="24"/>
        </w:rPr>
        <w:t>.</w:t>
      </w:r>
    </w:p>
    <w:p w14:paraId="634A477D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 xml:space="preserve"> Administrator wyznaczył inspektora ochrony danych, z którym możecie się Państwo skontaktować się telefonicznie: 791 848 237.</w:t>
      </w:r>
    </w:p>
    <w:p w14:paraId="33A57408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Państwa dane osobowe w zakresie wskazanym w przepisach ustawy z dnia 26 czerwca 1974 r. Kodeks pracy, rozporządzenia Ministra Rodziny, Pracy i Polityki Społecznej z dnia 10 grudnia 2018 r. w sprawie dokumentacji pracowniczej będą przetwarzane w celu przeprowadzenia obecnego postępowania rekrutacyjnego na podstawie art. 6 ust. 1 lit. b Rozporządzenia Parlamentu Europejskiego i Rady (UE) 2016/679 z dnia 27 kwietnia 2016 r. w sprawie ochrony osób fizyc</w:t>
      </w:r>
      <w:r>
        <w:rPr>
          <w:rFonts w:ascii="Times New Roman" w:hAnsi="Times New Roman"/>
          <w:sz w:val="24"/>
          <w:szCs w:val="24"/>
          <w:lang w:eastAsia="pl-PL"/>
        </w:rPr>
        <w:t xml:space="preserve">znych w związku </w:t>
      </w:r>
      <w:r w:rsidRPr="00F77D0C">
        <w:rPr>
          <w:rFonts w:ascii="Times New Roman" w:hAnsi="Times New Roman"/>
          <w:sz w:val="24"/>
          <w:szCs w:val="24"/>
          <w:lang w:eastAsia="pl-PL"/>
        </w:rPr>
        <w:t>z przetwarzaniem danych osobowych i w sprawie swobodnego przepływu takich danych oraz uchylenia dyrektywy 95/46/WE (ogólne rozporządzenie o ochronie danych RODO), natomiast inne dane, w tym dane do kontaktu oraz dane, o których mowa w art. 9 ust. 1 RODO przetwarzane będą na podstawie zgody art. 6 ust. 1 lit a, która może zostać odwołana w dowolnym czasie;</w:t>
      </w:r>
    </w:p>
    <w:p w14:paraId="6D6126C7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Odbiorcami Państwa danych osobowych mogą być podmioty upoważnione na podstawie przepisów prawa;</w:t>
      </w:r>
    </w:p>
    <w:p w14:paraId="43199242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Dane osobowe będą przechowywane przez okres niezbędny do realizacji celu przetwarzania, z uwzględnieniem okres</w:t>
      </w:r>
      <w:r>
        <w:rPr>
          <w:rFonts w:ascii="Times New Roman" w:hAnsi="Times New Roman"/>
          <w:sz w:val="24"/>
          <w:szCs w:val="24"/>
          <w:lang w:eastAsia="pl-PL"/>
        </w:rPr>
        <w:t xml:space="preserve">u </w:t>
      </w:r>
      <w:r w:rsidRPr="00F77D0C">
        <w:rPr>
          <w:rFonts w:ascii="Times New Roman" w:hAnsi="Times New Roman"/>
          <w:sz w:val="24"/>
          <w:szCs w:val="24"/>
          <w:highlight w:val="yellow"/>
          <w:lang w:eastAsia="pl-PL"/>
        </w:rPr>
        <w:t>3 miesięcy</w:t>
      </w:r>
      <w:r>
        <w:rPr>
          <w:rFonts w:ascii="Times New Roman" w:hAnsi="Times New Roman"/>
          <w:sz w:val="24"/>
          <w:szCs w:val="24"/>
          <w:lang w:eastAsia="pl-PL"/>
        </w:rPr>
        <w:t>, w których Administrator</w:t>
      </w:r>
      <w:r w:rsidRPr="00F77D0C">
        <w:rPr>
          <w:rFonts w:ascii="Times New Roman" w:hAnsi="Times New Roman"/>
          <w:sz w:val="24"/>
          <w:szCs w:val="24"/>
          <w:lang w:eastAsia="pl-PL"/>
        </w:rPr>
        <w:t xml:space="preserve"> ma możliwość wyboru kolejnego wyłonionego kandydata (zgodnie z przepisami prawa),                                   w przypadku, gdy ponownie zaistnieje konieczność obsadzenia tego samego stanowiska. Po upływie tego okresu dokumenty wymagane są protokolarni</w:t>
      </w:r>
      <w:r>
        <w:rPr>
          <w:rFonts w:ascii="Times New Roman" w:hAnsi="Times New Roman"/>
          <w:sz w:val="24"/>
          <w:szCs w:val="24"/>
          <w:lang w:eastAsia="pl-PL"/>
        </w:rPr>
        <w:t>e niszczone</w:t>
      </w:r>
      <w:r w:rsidRPr="00F77D0C">
        <w:rPr>
          <w:rFonts w:ascii="Times New Roman" w:hAnsi="Times New Roman"/>
          <w:sz w:val="24"/>
          <w:szCs w:val="24"/>
          <w:lang w:eastAsia="pl-PL"/>
        </w:rPr>
        <w:t>;</w:t>
      </w:r>
    </w:p>
    <w:p w14:paraId="470CD275" w14:textId="77777777" w:rsidR="00F27444" w:rsidRPr="00F77D0C" w:rsidRDefault="00F27444" w:rsidP="00A4281F">
      <w:pPr>
        <w:pStyle w:val="Akapitzlist"/>
        <w:numPr>
          <w:ilvl w:val="1"/>
          <w:numId w:val="1"/>
        </w:numPr>
        <w:shd w:val="clear" w:color="auto" w:fill="FFFFFF"/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r w:rsidRPr="00F77D0C">
        <w:rPr>
          <w:rFonts w:ascii="Times New Roman" w:hAnsi="Times New Roman"/>
          <w:sz w:val="24"/>
          <w:szCs w:val="24"/>
          <w:lang w:eastAsia="pl-PL"/>
        </w:rPr>
        <w:t>Przysługuje Państwu:</w:t>
      </w:r>
    </w:p>
    <w:p w14:paraId="51F29C3C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a) prawo dostępu do danych oraz otrzymania ich kopii,</w:t>
      </w:r>
    </w:p>
    <w:p w14:paraId="63607972" w14:textId="77777777" w:rsidR="00F27444" w:rsidRPr="00F77D0C" w:rsidRDefault="00F27444" w:rsidP="00A4281F">
      <w:pPr>
        <w:shd w:val="clear" w:color="auto" w:fill="FFFFFF"/>
        <w:ind w:left="709" w:firstLine="709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b) prawo do sprostowania danych,</w:t>
      </w:r>
    </w:p>
    <w:p w14:paraId="071FE77B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c) prawo do usunięcia danych, w sytuacji, gdy przetwarzanie danych nie następuje w celu wywiązania się z obowiązku wynikającego z przepisu prawa lub w ramach sprawowania władzy publicznej,</w:t>
      </w:r>
    </w:p>
    <w:p w14:paraId="6DFFFDB9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d) prawo do ograniczenia przetwarzania danych, przy czym przepisy odrębne mogą wyłączyć możliwość skorzystania z tego prawa,</w:t>
      </w:r>
    </w:p>
    <w:p w14:paraId="10B58A36" w14:textId="77777777" w:rsidR="00F27444" w:rsidRPr="00F77D0C" w:rsidRDefault="00F27444" w:rsidP="00A4281F">
      <w:pPr>
        <w:shd w:val="clear" w:color="auto" w:fill="FFFFFF"/>
        <w:ind w:left="1418"/>
        <w:jc w:val="both"/>
        <w:rPr>
          <w:rFonts w:cs="Times New Roman"/>
          <w:sz w:val="24"/>
          <w:szCs w:val="24"/>
        </w:rPr>
      </w:pPr>
      <w:r w:rsidRPr="00F77D0C">
        <w:rPr>
          <w:rFonts w:cs="Times New Roman"/>
          <w:sz w:val="24"/>
          <w:szCs w:val="24"/>
        </w:rPr>
        <w:t>e) prawo do wniesienia skargi do Prezesa Urzędu Ochrony Danych Osobowych;</w:t>
      </w:r>
    </w:p>
    <w:p w14:paraId="1F83F197" w14:textId="77777777" w:rsidR="00F27444" w:rsidRDefault="00F27444" w:rsidP="00A4281F">
      <w:pPr>
        <w:ind w:left="709"/>
        <w:jc w:val="both"/>
        <w:rPr>
          <w:sz w:val="22"/>
        </w:rPr>
      </w:pPr>
      <w:r w:rsidRPr="00F77D0C">
        <w:rPr>
          <w:rFonts w:cs="Times New Roman"/>
          <w:sz w:val="24"/>
          <w:szCs w:val="24"/>
        </w:rPr>
        <w:t>8.  Podanie przez Państwa danych osobowych w zakresie wynikającym</w:t>
      </w:r>
      <w:r>
        <w:rPr>
          <w:rFonts w:cs="Times New Roman"/>
          <w:sz w:val="24"/>
          <w:szCs w:val="24"/>
        </w:rPr>
        <w:t xml:space="preserve"> </w:t>
      </w:r>
      <w:r w:rsidRPr="00F77D0C">
        <w:rPr>
          <w:rFonts w:cs="Times New Roman"/>
          <w:sz w:val="24"/>
          <w:szCs w:val="24"/>
        </w:rPr>
        <w:t>z art. 22</w:t>
      </w:r>
      <w:r w:rsidRPr="00F77D0C">
        <w:rPr>
          <w:rFonts w:cs="Times New Roman"/>
          <w:sz w:val="24"/>
          <w:szCs w:val="24"/>
          <w:vertAlign w:val="superscript"/>
        </w:rPr>
        <w:t>1</w:t>
      </w:r>
      <w:r w:rsidRPr="00F77D0C">
        <w:rPr>
          <w:rFonts w:cs="Times New Roman"/>
          <w:sz w:val="24"/>
          <w:szCs w:val="24"/>
        </w:rPr>
        <w:t> Kodeksu pracy jest niezbędne, aby uczestniczyć w postępowaniu rekrutacyjnym. Podanie przez Państwa innych danych jest dobrowolne.</w:t>
      </w:r>
      <w:r>
        <w:rPr>
          <w:sz w:val="22"/>
        </w:rPr>
        <w:t xml:space="preserve">   </w:t>
      </w:r>
    </w:p>
    <w:p w14:paraId="23D7FBA2" w14:textId="77777777" w:rsidR="00F27444" w:rsidRDefault="00F27444" w:rsidP="00A4281F">
      <w:pPr>
        <w:jc w:val="both"/>
        <w:rPr>
          <w:sz w:val="22"/>
        </w:rPr>
      </w:pPr>
    </w:p>
    <w:p w14:paraId="2FDD3E29" w14:textId="77777777" w:rsidR="00F27444" w:rsidRDefault="00F27444" w:rsidP="00F27444">
      <w:pPr>
        <w:rPr>
          <w:sz w:val="22"/>
        </w:rPr>
      </w:pPr>
    </w:p>
    <w:p w14:paraId="55A6693C" w14:textId="77777777" w:rsidR="00F27444" w:rsidRDefault="00F27444" w:rsidP="00F27444">
      <w:pPr>
        <w:rPr>
          <w:sz w:val="22"/>
        </w:rPr>
      </w:pPr>
    </w:p>
    <w:p w14:paraId="6C20016E" w14:textId="77777777" w:rsidR="00F27444" w:rsidRDefault="00F27444" w:rsidP="00F27444">
      <w:pPr>
        <w:rPr>
          <w:sz w:val="22"/>
        </w:rPr>
      </w:pPr>
    </w:p>
    <w:p w14:paraId="22E3C29D" w14:textId="77777777" w:rsidR="00F27444" w:rsidRDefault="00F27444" w:rsidP="00F27444">
      <w:pPr>
        <w:rPr>
          <w:sz w:val="22"/>
        </w:rPr>
      </w:pPr>
    </w:p>
    <w:p w14:paraId="16ADB902" w14:textId="77777777" w:rsidR="009739FD" w:rsidRDefault="009739FD"/>
    <w:sectPr w:rsidR="009739FD" w:rsidSect="009739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F1BAF" w14:textId="77777777" w:rsidR="005C4510" w:rsidRDefault="005C4510" w:rsidP="00F27444">
      <w:r>
        <w:separator/>
      </w:r>
    </w:p>
  </w:endnote>
  <w:endnote w:type="continuationSeparator" w:id="0">
    <w:p w14:paraId="1EF0740F" w14:textId="77777777" w:rsidR="005C4510" w:rsidRDefault="005C4510" w:rsidP="00F2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4FA1A" w14:textId="77777777" w:rsidR="005C4510" w:rsidRDefault="005C4510" w:rsidP="00F27444">
      <w:r>
        <w:separator/>
      </w:r>
    </w:p>
  </w:footnote>
  <w:footnote w:type="continuationSeparator" w:id="0">
    <w:p w14:paraId="11EE99BA" w14:textId="77777777" w:rsidR="005C4510" w:rsidRDefault="005C4510" w:rsidP="00F27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337466"/>
    <w:multiLevelType w:val="multilevel"/>
    <w:tmpl w:val="799E463C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Cambria" w:eastAsia="SimSun" w:hAnsi="Cambria" w:cs="Mangal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)"/>
      <w:lvlJc w:val="left"/>
    </w:lvl>
    <w:lvl w:ilvl="4">
      <w:start w:val="1"/>
      <w:numFmt w:val="decimal"/>
      <w:lvlText w:val="%5)"/>
      <w:lvlJc w:val="left"/>
    </w:lvl>
    <w:lvl w:ilvl="5">
      <w:start w:val="1"/>
      <w:numFmt w:val="decimal"/>
      <w:lvlText w:val="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decimal"/>
      <w:lvlText w:val="%8)"/>
      <w:lvlJc w:val="left"/>
    </w:lvl>
    <w:lvl w:ilvl="8">
      <w:start w:val="1"/>
      <w:numFmt w:val="decimal"/>
      <w:lvlText w:val="%9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444"/>
    <w:rsid w:val="0045056F"/>
    <w:rsid w:val="005C4510"/>
    <w:rsid w:val="009739FD"/>
    <w:rsid w:val="00A4281F"/>
    <w:rsid w:val="00F2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B78252"/>
  <w15:docId w15:val="{A8FFE1BC-31D5-4338-B762-ABFDD5C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444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27444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eastAsia="en-US"/>
    </w:rPr>
  </w:style>
  <w:style w:type="paragraph" w:styleId="NormalnyWeb">
    <w:name w:val="Normal (Web)"/>
    <w:basedOn w:val="Normalny"/>
    <w:rsid w:val="00F27444"/>
    <w:pPr>
      <w:suppressAutoHyphens/>
      <w:autoSpaceDN w:val="0"/>
      <w:spacing w:before="280" w:after="280"/>
      <w:textAlignment w:val="baseline"/>
    </w:pPr>
    <w:rPr>
      <w:rFonts w:cs="Times New Roman"/>
      <w:bCs w:val="0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rsid w:val="00F27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C0EBE-D662-4D67-8384-8413B15F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2238</Characters>
  <Application>Microsoft Office Word</Application>
  <DocSecurity>0</DocSecurity>
  <Lines>18</Lines>
  <Paragraphs>5</Paragraphs>
  <ScaleCrop>false</ScaleCrop>
  <Company>trans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PODKOWA-DELL</cp:lastModifiedBy>
  <cp:revision>3</cp:revision>
  <dcterms:created xsi:type="dcterms:W3CDTF">2020-07-07T02:56:00Z</dcterms:created>
  <dcterms:modified xsi:type="dcterms:W3CDTF">2020-07-07T10:48:00Z</dcterms:modified>
</cp:coreProperties>
</file>