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D170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Regulamin Organizacyjny Rady Programowej </w:t>
      </w:r>
    </w:p>
    <w:p w14:paraId="00000002" w14:textId="77777777" w:rsidR="00FD170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Lokalnej Grupy Działania „Podkowa"</w:t>
      </w:r>
    </w:p>
    <w:p w14:paraId="00000003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</w:rPr>
      </w:pPr>
    </w:p>
    <w:p w14:paraId="00000004" w14:textId="77777777" w:rsidR="00FD170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﻿ </w:t>
      </w:r>
      <w:r>
        <w:rPr>
          <w:rFonts w:cs="Times New Roman"/>
          <w:b/>
          <w:color w:val="000000"/>
        </w:rPr>
        <w:t>ROZDZIAŁ I</w:t>
      </w:r>
    </w:p>
    <w:p w14:paraId="00000005" w14:textId="77777777" w:rsidR="00FD170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Postanowienia ogólne</w:t>
      </w:r>
    </w:p>
    <w:p w14:paraId="00000006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07" w14:textId="77777777" w:rsidR="00FD1709" w:rsidRDefault="00000000" w:rsidP="000A1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§ 1. Regulamin Organizacyjny Rady Programowej Lokalnej Grupy Działania „Podkowa” określa organizację wewnętrzną i tryb pracy Rady Programowej Stowarzyszenia – organu decyzyjnego.</w:t>
      </w:r>
    </w:p>
    <w:p w14:paraId="00000008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cs="Times New Roman"/>
          <w:color w:val="000000"/>
        </w:rPr>
      </w:pPr>
    </w:p>
    <w:p w14:paraId="00000009" w14:textId="77777777" w:rsidR="00FD1709" w:rsidRPr="000A135E" w:rsidRDefault="00000000" w:rsidP="000A1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rFonts w:cs="Times New Roman"/>
          <w:color w:val="000000"/>
        </w:rPr>
      </w:pPr>
      <w:r w:rsidRPr="000A135E">
        <w:rPr>
          <w:rFonts w:cs="Times New Roman"/>
          <w:color w:val="000000"/>
        </w:rPr>
        <w:t xml:space="preserve">§ 2. Terminy użyte w niniejszym Regulaminie oznaczają: </w:t>
      </w:r>
    </w:p>
    <w:p w14:paraId="0000000A" w14:textId="77777777" w:rsidR="00FD1709" w:rsidRDefault="00000000" w:rsidP="000A135E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0A135E">
        <w:rPr>
          <w:rFonts w:ascii="Times New Roman" w:hAnsi="Times New Roman" w:cs="Times New Roman"/>
          <w:color w:val="000000"/>
          <w:sz w:val="24"/>
          <w:szCs w:val="24"/>
        </w:rPr>
        <w:t>LGD - oznacza Lokalną Grupę Działania „Podkowa”;</w:t>
      </w:r>
    </w:p>
    <w:p w14:paraId="5CA57F19" w14:textId="77777777" w:rsidR="000A135E" w:rsidRDefault="00000000" w:rsidP="000A135E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0A135E">
        <w:rPr>
          <w:rFonts w:ascii="Times New Roman" w:hAnsi="Times New Roman" w:cs="Times New Roman"/>
          <w:color w:val="000000"/>
          <w:sz w:val="24"/>
          <w:szCs w:val="24"/>
        </w:rPr>
        <w:t>Rada – oznacza organ decyzyjny Lokalnej Grupy Działania „Podkowa”;</w:t>
      </w:r>
    </w:p>
    <w:p w14:paraId="0000000C" w14:textId="0F0A4C5C" w:rsidR="00FD1709" w:rsidRDefault="00000000" w:rsidP="000A135E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0A135E">
        <w:rPr>
          <w:rFonts w:ascii="Times New Roman" w:hAnsi="Times New Roman" w:cs="Times New Roman"/>
          <w:color w:val="000000"/>
          <w:sz w:val="24"/>
          <w:szCs w:val="24"/>
        </w:rPr>
        <w:t>Regulamin – oznacza Regulamin Organizacyjny Rady Lokalnej Grupy Działania „Podkowa”;</w:t>
      </w:r>
    </w:p>
    <w:p w14:paraId="0000000D" w14:textId="77777777" w:rsidR="00FD1709" w:rsidRDefault="00000000" w:rsidP="000A135E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0A135E">
        <w:rPr>
          <w:rFonts w:ascii="Times New Roman" w:hAnsi="Times New Roman" w:cs="Times New Roman"/>
          <w:color w:val="000000"/>
          <w:sz w:val="24"/>
          <w:szCs w:val="24"/>
        </w:rPr>
        <w:t>Walne Zebranie Członków – oznacza Walne Zebranie Członków Lokalnej Grupy Działania „Podkowa”;</w:t>
      </w:r>
    </w:p>
    <w:p w14:paraId="0000000E" w14:textId="77777777" w:rsidR="00FD1709" w:rsidRDefault="00000000" w:rsidP="000A135E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0A135E">
        <w:rPr>
          <w:rFonts w:ascii="Times New Roman" w:hAnsi="Times New Roman" w:cs="Times New Roman"/>
          <w:color w:val="000000"/>
          <w:sz w:val="24"/>
          <w:szCs w:val="24"/>
        </w:rPr>
        <w:t>Zarząd – oznacza Zarząd Lokalnej Grupy Działania „Podkowa”;</w:t>
      </w:r>
    </w:p>
    <w:p w14:paraId="0000000F" w14:textId="77777777" w:rsidR="00FD1709" w:rsidRDefault="00000000" w:rsidP="000A135E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0A135E">
        <w:rPr>
          <w:rFonts w:ascii="Times New Roman" w:hAnsi="Times New Roman" w:cs="Times New Roman"/>
          <w:color w:val="000000"/>
          <w:sz w:val="24"/>
          <w:szCs w:val="24"/>
        </w:rPr>
        <w:t>Prezes Zarządu – oznacza Prezesa Zarządu Lokalnej Grupy Działania „Podkowa”;</w:t>
      </w:r>
    </w:p>
    <w:p w14:paraId="00000010" w14:textId="77777777" w:rsidR="00FD1709" w:rsidRDefault="00000000" w:rsidP="000A135E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0A135E">
        <w:rPr>
          <w:rFonts w:ascii="Times New Roman" w:hAnsi="Times New Roman" w:cs="Times New Roman"/>
          <w:color w:val="000000"/>
          <w:sz w:val="24"/>
          <w:szCs w:val="24"/>
        </w:rPr>
        <w:t>Biuro – oznacza Biuro Lokalnej Grupy Działania „Podkowa”;</w:t>
      </w:r>
    </w:p>
    <w:p w14:paraId="00000011" w14:textId="77777777" w:rsidR="00FD1709" w:rsidRDefault="00000000" w:rsidP="007158C7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7158C7">
        <w:rPr>
          <w:rFonts w:ascii="Times New Roman" w:hAnsi="Times New Roman" w:cs="Times New Roman"/>
          <w:color w:val="000000"/>
          <w:sz w:val="24"/>
          <w:szCs w:val="24"/>
        </w:rPr>
        <w:t xml:space="preserve">LSR – oznacza Lokalną Strategię Rozwoju Lokalnego Kierowanego przez Społeczność LGD; </w:t>
      </w:r>
    </w:p>
    <w:p w14:paraId="00000012" w14:textId="77777777" w:rsidR="00FD1709" w:rsidRDefault="00000000" w:rsidP="007158C7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7158C7">
        <w:rPr>
          <w:rFonts w:ascii="Times New Roman" w:hAnsi="Times New Roman" w:cs="Times New Roman"/>
          <w:color w:val="000000"/>
          <w:sz w:val="24"/>
          <w:szCs w:val="24"/>
        </w:rPr>
        <w:t>Statut – oznacza Statut Lokalnej Grupy Działania „Podkowa”;</w:t>
      </w:r>
    </w:p>
    <w:p w14:paraId="2AC5C0F1" w14:textId="33309790" w:rsidR="0082708B" w:rsidRDefault="00000000" w:rsidP="007158C7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7158C7">
        <w:rPr>
          <w:rFonts w:ascii="Times New Roman" w:hAnsi="Times New Roman" w:cs="Times New Roman"/>
          <w:color w:val="000000"/>
          <w:sz w:val="24"/>
          <w:szCs w:val="24"/>
        </w:rPr>
        <w:t xml:space="preserve">Ustawa o RLKS – Ustawa z dnia 20 lutego 2015 r. o rozwoju lokalnym </w:t>
      </w:r>
      <w:r w:rsidR="009742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58C7">
        <w:rPr>
          <w:rFonts w:ascii="Times New Roman" w:hAnsi="Times New Roman" w:cs="Times New Roman"/>
          <w:color w:val="000000"/>
          <w:sz w:val="24"/>
          <w:szCs w:val="24"/>
        </w:rPr>
        <w:t>z udziałem lokalnej społeczności (</w:t>
      </w:r>
      <w:r w:rsidR="0082708B" w:rsidRPr="007158C7">
        <w:rPr>
          <w:rFonts w:ascii="Times New Roman" w:hAnsi="Times New Roman" w:cs="Times New Roman"/>
          <w:sz w:val="24"/>
          <w:szCs w:val="24"/>
        </w:rPr>
        <w:t>Dz.U. z 2022</w:t>
      </w:r>
      <w:r w:rsidR="000A135E" w:rsidRPr="007158C7">
        <w:rPr>
          <w:rFonts w:ascii="Times New Roman" w:hAnsi="Times New Roman" w:cs="Times New Roman"/>
          <w:sz w:val="24"/>
          <w:szCs w:val="24"/>
        </w:rPr>
        <w:t xml:space="preserve"> </w:t>
      </w:r>
      <w:r w:rsidR="0082708B" w:rsidRPr="007158C7">
        <w:rPr>
          <w:rFonts w:ascii="Times New Roman" w:hAnsi="Times New Roman" w:cs="Times New Roman"/>
          <w:sz w:val="24"/>
          <w:szCs w:val="24"/>
        </w:rPr>
        <w:t xml:space="preserve">r. poz. 943 ze </w:t>
      </w:r>
      <w:proofErr w:type="spellStart"/>
      <w:r w:rsidR="0082708B" w:rsidRPr="007158C7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7158C7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14:paraId="62A197CD" w14:textId="77777777" w:rsidR="00974256" w:rsidRDefault="007158C7" w:rsidP="007158C7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firstLineChars="0" w:hanging="993"/>
        <w:jc w:val="both"/>
        <w:textDirection w:val="lrT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2708B" w:rsidRPr="007158C7">
        <w:rPr>
          <w:rFonts w:ascii="Times New Roman" w:hAnsi="Times New Roman" w:cs="Times New Roman"/>
          <w:color w:val="000000"/>
          <w:sz w:val="24"/>
          <w:szCs w:val="24"/>
        </w:rPr>
        <w:t>10a)  Ustawa PS WPR - U</w:t>
      </w:r>
      <w:r w:rsidR="0082708B" w:rsidRPr="007158C7">
        <w:rPr>
          <w:rFonts w:ascii="Times New Roman" w:hAnsi="Times New Roman" w:cs="Times New Roman"/>
          <w:sz w:val="24"/>
          <w:szCs w:val="24"/>
        </w:rPr>
        <w:t xml:space="preserve">stawa z dnia 8 lutego 2023 roku o Planie Strategicznym </w:t>
      </w:r>
      <w:r w:rsidR="0097425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0000013" w14:textId="28415A3C" w:rsidR="00FD1709" w:rsidRDefault="00974256" w:rsidP="007158C7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firstLineChars="0" w:hanging="993"/>
        <w:jc w:val="both"/>
        <w:textDirection w:val="lrT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2708B" w:rsidRPr="007158C7">
        <w:rPr>
          <w:rFonts w:ascii="Times New Roman" w:hAnsi="Times New Roman" w:cs="Times New Roman"/>
          <w:sz w:val="24"/>
          <w:szCs w:val="24"/>
        </w:rPr>
        <w:t>dla Wspólnej Polityki Rolnej na lata 2023-2027 (Dz. U. z 2023 r. Nr 412);</w:t>
      </w:r>
    </w:p>
    <w:p w14:paraId="78CBCDFD" w14:textId="759181A8" w:rsidR="0082708B" w:rsidRPr="00974256" w:rsidRDefault="00000000" w:rsidP="00974256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Chars="0" w:firstLineChars="0"/>
        <w:jc w:val="both"/>
        <w:textDirection w:val="lrTb"/>
        <w:rPr>
          <w:rFonts w:ascii="Times New Roman" w:hAnsi="Times New Roman" w:cs="Times New Roman"/>
          <w:color w:val="000000"/>
          <w:sz w:val="24"/>
          <w:szCs w:val="24"/>
        </w:rPr>
      </w:pPr>
      <w:r w:rsidRPr="00974256">
        <w:rPr>
          <w:rFonts w:ascii="Times New Roman" w:hAnsi="Times New Roman" w:cs="Times New Roman"/>
          <w:color w:val="000000"/>
          <w:sz w:val="24"/>
          <w:szCs w:val="24"/>
        </w:rPr>
        <w:t xml:space="preserve">Rozporządzenie 1303/2013 –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9742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4256">
        <w:rPr>
          <w:rFonts w:ascii="Times New Roman" w:hAnsi="Times New Roman" w:cs="Times New Roman"/>
          <w:color w:val="000000"/>
          <w:sz w:val="24"/>
          <w:szCs w:val="24"/>
        </w:rPr>
        <w:t>i Rybackiego oraz uchylające rozporządzenie Rady (WE) nr 1083/2006 (Dz. Urz. UE L 347 z 20.12.2013</w:t>
      </w:r>
      <w:r w:rsidR="0082708B" w:rsidRPr="00974256">
        <w:rPr>
          <w:rFonts w:ascii="Times New Roman" w:hAnsi="Times New Roman" w:cs="Times New Roman"/>
          <w:color w:val="000000"/>
          <w:sz w:val="24"/>
          <w:szCs w:val="24"/>
        </w:rPr>
        <w:t xml:space="preserve">, z </w:t>
      </w:r>
      <w:proofErr w:type="spellStart"/>
      <w:r w:rsidR="0082708B" w:rsidRPr="00974256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="0082708B" w:rsidRPr="00974256">
        <w:rPr>
          <w:rFonts w:ascii="Times New Roman" w:hAnsi="Times New Roman" w:cs="Times New Roman"/>
          <w:color w:val="000000"/>
          <w:sz w:val="24"/>
          <w:szCs w:val="24"/>
        </w:rPr>
        <w:t>. zm.);</w:t>
      </w:r>
    </w:p>
    <w:p w14:paraId="00000015" w14:textId="0A0DDAC6" w:rsidR="00FD1709" w:rsidRPr="00974256" w:rsidRDefault="0082708B" w:rsidP="00974256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Chars="0" w:firstLineChars="0"/>
        <w:jc w:val="both"/>
        <w:textDirection w:val="lrTb"/>
        <w:rPr>
          <w:rFonts w:ascii="Times New Roman" w:hAnsi="Times New Roman" w:cs="Times New Roman"/>
          <w:color w:val="000000"/>
          <w:sz w:val="24"/>
          <w:szCs w:val="24"/>
        </w:rPr>
      </w:pPr>
      <w:r w:rsidRPr="00974256">
        <w:rPr>
          <w:rFonts w:ascii="Times New Roman" w:hAnsi="Times New Roman" w:cs="Times New Roman"/>
          <w:sz w:val="24"/>
          <w:szCs w:val="24"/>
        </w:rPr>
        <w:t xml:space="preserve">Rozporządzenie 2021/1060 - Rozporządzenia Parlamentu Europejskiego i Rady (UE) 2021/1060 z dnia 24 czerwca 2021r.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30.06.2021). </w:t>
      </w:r>
    </w:p>
    <w:p w14:paraId="1485BB5E" w14:textId="77777777" w:rsidR="00974256" w:rsidRDefault="009742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4D14C928" w14:textId="77777777" w:rsidR="00974256" w:rsidRDefault="009742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00000016" w14:textId="6971C80F" w:rsidR="00FD1709" w:rsidRDefault="00000000" w:rsidP="009742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18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§ 3.1. Zadaniem Rady jest: </w:t>
      </w:r>
    </w:p>
    <w:p w14:paraId="00000017" w14:textId="61369B90" w:rsidR="00FD1709" w:rsidRPr="00364469" w:rsidRDefault="00000000" w:rsidP="008C2EF4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40" w:lineRule="auto"/>
        <w:ind w:leftChars="0" w:left="1418" w:firstLineChars="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469">
        <w:rPr>
          <w:rFonts w:ascii="Times New Roman" w:hAnsi="Times New Roman" w:cs="Times New Roman"/>
          <w:color w:val="000000"/>
          <w:sz w:val="24"/>
          <w:szCs w:val="24"/>
        </w:rPr>
        <w:t>wybór operacji w rozumieniu art. 2 pkt 9 rozporządzenia nr 1303/2013</w:t>
      </w:r>
      <w:r w:rsidR="00756DD0" w:rsidRPr="003644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E0F8D" w:rsidRPr="00364469">
        <w:rPr>
          <w:rFonts w:ascii="Times New Roman" w:hAnsi="Times New Roman"/>
          <w:sz w:val="24"/>
          <w:szCs w:val="24"/>
        </w:rPr>
        <w:t>art. 2 pkt 4 rozporządzenia 2021/1060</w:t>
      </w:r>
      <w:r w:rsidRPr="00364469">
        <w:rPr>
          <w:rFonts w:ascii="Times New Roman" w:hAnsi="Times New Roman" w:cs="Times New Roman"/>
          <w:color w:val="000000"/>
          <w:sz w:val="24"/>
          <w:szCs w:val="24"/>
        </w:rPr>
        <w:t>, zwanych dalej „operacjami” które mają być realizowane w ramach LSR, zgodny</w:t>
      </w:r>
      <w:r w:rsidR="008E0F8D" w:rsidRPr="003644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4469">
        <w:rPr>
          <w:rFonts w:ascii="Times New Roman" w:hAnsi="Times New Roman" w:cs="Times New Roman"/>
          <w:color w:val="000000"/>
          <w:sz w:val="24"/>
          <w:szCs w:val="24"/>
        </w:rPr>
        <w:t>z zapisami art. 21 Ustawy o RLKS oraz Umowy o warunkach i sposobie realizacji Strategii Rozwoju Lokalnego Kierowanego przez Społeczność zawartej pomiędzy LGD a Województw</w:t>
      </w:r>
      <w:r w:rsidR="00810CE7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364469">
        <w:rPr>
          <w:rFonts w:ascii="Times New Roman" w:hAnsi="Times New Roman" w:cs="Times New Roman"/>
          <w:color w:val="000000"/>
          <w:sz w:val="24"/>
          <w:szCs w:val="24"/>
        </w:rPr>
        <w:t xml:space="preserve"> Łódzki</w:t>
      </w:r>
      <w:r w:rsidR="00810CE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36446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704462C5" w14:textId="6CDF7775" w:rsidR="008E0F8D" w:rsidRPr="00364469" w:rsidRDefault="00000000" w:rsidP="00756DD0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leftChars="0" w:left="1418" w:firstLineChars="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469">
        <w:rPr>
          <w:rFonts w:ascii="Times New Roman" w:hAnsi="Times New Roman" w:cs="Times New Roman"/>
          <w:color w:val="000000"/>
          <w:sz w:val="24"/>
          <w:szCs w:val="24"/>
        </w:rPr>
        <w:t>ustalenie kwoty wsparcia, zgodnie z art. 34 ust. 3 lit. f rozporządzenia nr 1303/2013</w:t>
      </w:r>
      <w:r w:rsidR="00756DD0" w:rsidRPr="003644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E0F8D" w:rsidRPr="00364469">
        <w:rPr>
          <w:rFonts w:ascii="Times New Roman" w:hAnsi="Times New Roman"/>
          <w:sz w:val="24"/>
          <w:szCs w:val="24"/>
        </w:rPr>
        <w:t>zgodni</w:t>
      </w:r>
      <w:r w:rsidR="008E0F8D" w:rsidRPr="00364469">
        <w:rPr>
          <w:rFonts w:ascii="Times New Roman" w:hAnsi="Times New Roman" w:cs="Times New Roman"/>
          <w:sz w:val="24"/>
          <w:szCs w:val="24"/>
        </w:rPr>
        <w:t xml:space="preserve">e </w:t>
      </w:r>
      <w:r w:rsidR="008E0F8D" w:rsidRPr="00364469">
        <w:rPr>
          <w:rFonts w:ascii="Times New Roman" w:hAnsi="Times New Roman"/>
          <w:sz w:val="24"/>
          <w:szCs w:val="24"/>
        </w:rPr>
        <w:t>z art. 33 ust. 3 lit. d rozporządzenia 2021/1060</w:t>
      </w:r>
      <w:r w:rsidR="00756DD0" w:rsidRPr="00364469">
        <w:rPr>
          <w:rFonts w:ascii="Times New Roman" w:hAnsi="Times New Roman"/>
          <w:sz w:val="24"/>
          <w:szCs w:val="24"/>
        </w:rPr>
        <w:t>.</w:t>
      </w:r>
    </w:p>
    <w:p w14:paraId="00000019" w14:textId="77777777" w:rsidR="00FD1709" w:rsidRDefault="00000000" w:rsidP="00756DD0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Rada prowadzi swoją działalność w szczególności w oparciu o Statut Lokalnej Grupy Działania „Podkowa”, Uchwały Walnego Zebrania Członków oraz niniejszy Regulamin.</w:t>
      </w:r>
    </w:p>
    <w:p w14:paraId="0000001A" w14:textId="77777777" w:rsidR="00FD1709" w:rsidRDefault="00FD170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cs="Times New Roman"/>
          <w:color w:val="000000"/>
        </w:rPr>
      </w:pPr>
    </w:p>
    <w:p w14:paraId="0000001B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1C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1D" w14:textId="77777777" w:rsidR="00FD170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ROZDZIAŁ II</w:t>
      </w:r>
    </w:p>
    <w:p w14:paraId="0000001E" w14:textId="77777777" w:rsidR="00FD170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Członkowie Rady</w:t>
      </w:r>
    </w:p>
    <w:p w14:paraId="0000001F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00000020" w14:textId="78DCB2FF" w:rsidR="00FD1709" w:rsidRPr="008C2EF4" w:rsidRDefault="00000000" w:rsidP="008C2E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4.1 </w:t>
      </w:r>
      <w:r w:rsidR="003F2E78" w:rsidRPr="008C2EF4">
        <w:t>W skład Rady Programowej wchodzi od 13 do 15 osób</w:t>
      </w:r>
      <w:r w:rsidRPr="008C2EF4">
        <w:rPr>
          <w:rFonts w:cs="Times New Roman"/>
          <w:color w:val="000000"/>
        </w:rPr>
        <w:t xml:space="preserve">, wybieranych </w:t>
      </w:r>
      <w:r w:rsidR="008C2EF4">
        <w:rPr>
          <w:rFonts w:cs="Times New Roman"/>
          <w:color w:val="000000"/>
        </w:rPr>
        <w:br/>
      </w:r>
      <w:r w:rsidRPr="008C2EF4">
        <w:rPr>
          <w:rFonts w:cs="Times New Roman"/>
          <w:color w:val="000000"/>
        </w:rPr>
        <w:t>i odwoływanych przez Walne Zebranie Członków.</w:t>
      </w:r>
    </w:p>
    <w:p w14:paraId="00000021" w14:textId="77777777" w:rsidR="00FD1709" w:rsidRPr="008C2EF4" w:rsidRDefault="00000000" w:rsidP="008C2E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 w:rsidRPr="008C2EF4">
        <w:rPr>
          <w:rFonts w:cs="Times New Roman"/>
          <w:color w:val="000000"/>
        </w:rPr>
        <w:t>Rada programowa składa się z Przewodniczącego, Zastępcy Przewodniczącego, Sekretarza oraz Członków Rady.</w:t>
      </w:r>
    </w:p>
    <w:p w14:paraId="00000022" w14:textId="77777777" w:rsidR="00FD1709" w:rsidRPr="008C2EF4" w:rsidRDefault="00000000" w:rsidP="008C2E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rPr>
          <w:rFonts w:cs="Times New Roman"/>
          <w:color w:val="000000"/>
        </w:rPr>
      </w:pPr>
      <w:r w:rsidRPr="008C2EF4">
        <w:rPr>
          <w:rFonts w:cs="Times New Roman"/>
          <w:color w:val="000000"/>
        </w:rPr>
        <w:t>W skład Rady Programowej wchodzą przedstawiciele z każdej z gmin członkowskich.</w:t>
      </w:r>
    </w:p>
    <w:p w14:paraId="00000023" w14:textId="77777777" w:rsidR="00FD1709" w:rsidRPr="008877B8" w:rsidRDefault="00000000" w:rsidP="008C2E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 w:rsidRPr="008C2EF4">
        <w:rPr>
          <w:rFonts w:cs="Times New Roman"/>
          <w:color w:val="000000"/>
        </w:rPr>
        <w:t xml:space="preserve">Członkiem Rady nie może być pracownik Biura LGD, Członek Zarządu i Komisji Rewizyjnej lub osoba pozostająca z Członkiem Zarządu lub Komisji Rewizyjnej </w:t>
      </w:r>
      <w:r w:rsidRPr="008C2EF4">
        <w:rPr>
          <w:rFonts w:cs="Times New Roman"/>
          <w:color w:val="000000"/>
        </w:rPr>
        <w:br/>
        <w:t xml:space="preserve">w stosunku </w:t>
      </w:r>
      <w:r w:rsidRPr="008877B8">
        <w:rPr>
          <w:rFonts w:cs="Times New Roman"/>
          <w:color w:val="000000"/>
        </w:rPr>
        <w:t xml:space="preserve">bliskiego pokrewieństwa. </w:t>
      </w:r>
    </w:p>
    <w:p w14:paraId="00000024" w14:textId="17988B76" w:rsidR="00FD1709" w:rsidRPr="008877B8" w:rsidRDefault="00000000" w:rsidP="008C2E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 w:rsidRPr="008877B8">
        <w:rPr>
          <w:rFonts w:cs="Times New Roman"/>
          <w:color w:val="000000"/>
        </w:rPr>
        <w:t xml:space="preserve">Rada w co najmniej 50 % składa się z podmiotów, o których mowa w art. 5 ust. 1 lit b i c rozporządzenia nr 1303/2013. </w:t>
      </w:r>
    </w:p>
    <w:p w14:paraId="28BFBDE1" w14:textId="6BFBC97F" w:rsidR="003F2E78" w:rsidRPr="008877B8" w:rsidRDefault="003F2E78" w:rsidP="008C2E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color w:val="000000"/>
        </w:rPr>
      </w:pPr>
      <w:r w:rsidRPr="008877B8">
        <w:rPr>
          <w:rFonts w:cs="Times New Roman"/>
          <w:color w:val="000000"/>
        </w:rPr>
        <w:t xml:space="preserve">5a. </w:t>
      </w:r>
      <w:r w:rsidRPr="008877B8">
        <w:rPr>
          <w:rFonts w:cs="Times New Roman"/>
        </w:rPr>
        <w:t xml:space="preserve">W skład Rady wchodzą przedstawiciele lokalnych grup interesów sektorów: publicznego, społecznego i gospodarczego. Na poziomie podejmowania decyzji żadna pojedyncza grupa interesu nie kontroluje procesu </w:t>
      </w:r>
      <w:r w:rsidRPr="00F732AD">
        <w:rPr>
          <w:rFonts w:cs="Times New Roman"/>
        </w:rPr>
        <w:t>podejmowania decyzji</w:t>
      </w:r>
      <w:r w:rsidR="008877B8" w:rsidRPr="00F732AD">
        <w:rPr>
          <w:rFonts w:cs="Times New Roman"/>
        </w:rPr>
        <w:t xml:space="preserve"> zgodnie z </w:t>
      </w:r>
      <w:r w:rsidR="008877B8" w:rsidRPr="00F732AD">
        <w:rPr>
          <w:rFonts w:cs="Times New Roman"/>
          <w:color w:val="000000"/>
        </w:rPr>
        <w:t>art. 31 ust. 2 lit. b rozporządzenia 2021/1060.</w:t>
      </w:r>
    </w:p>
    <w:p w14:paraId="00000025" w14:textId="017D67AD" w:rsidR="00FD1709" w:rsidRPr="008877B8" w:rsidRDefault="00000000" w:rsidP="008C2E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 w:rsidRPr="008877B8">
        <w:rPr>
          <w:rFonts w:cs="Times New Roman"/>
          <w:color w:val="000000"/>
        </w:rPr>
        <w:t xml:space="preserve">Podczas dokonywania wyboru operacji konieczne jest: </w:t>
      </w:r>
    </w:p>
    <w:p w14:paraId="00000026" w14:textId="0A1264AD" w:rsidR="00FD1709" w:rsidRDefault="00000000" w:rsidP="008C2EF4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1426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7B8">
        <w:rPr>
          <w:rFonts w:ascii="Times New Roman" w:hAnsi="Times New Roman" w:cs="Times New Roman"/>
          <w:color w:val="000000"/>
          <w:sz w:val="24"/>
          <w:szCs w:val="24"/>
        </w:rPr>
        <w:t>zachowanie składu Rady zgodnego z wymaganiami określonymi w art. 32 ust. 2 lit. b rozporządzenia nr 1303/2013 w ten sposób, że ani władze publiczne – określone zgodnie</w:t>
      </w:r>
      <w:r w:rsidRPr="008C2EF4">
        <w:rPr>
          <w:rFonts w:ascii="Times New Roman" w:hAnsi="Times New Roman" w:cs="Times New Roman"/>
          <w:color w:val="000000"/>
          <w:sz w:val="24"/>
          <w:szCs w:val="24"/>
        </w:rPr>
        <w:t xml:space="preserve"> z przepisami krajowymi – ani żadna z grup interesu nie posiada więcej niż 49 % praw głosu, lub </w:t>
      </w:r>
    </w:p>
    <w:p w14:paraId="00000027" w14:textId="536CE3D9" w:rsidR="00FD1709" w:rsidRPr="008C2EF4" w:rsidRDefault="008C2EF4" w:rsidP="008C2EF4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1426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zachowanie </w:t>
      </w:r>
      <w:r w:rsidRPr="008C2EF4">
        <w:rPr>
          <w:rFonts w:ascii="Times New Roman" w:hAnsi="Times New Roman" w:cs="Times New Roman"/>
          <w:color w:val="000000"/>
          <w:sz w:val="24"/>
          <w:szCs w:val="24"/>
        </w:rPr>
        <w:t xml:space="preserve">parytetu określonego w art. 34 lit. b rozporządzenia nr 1303/2013 polegającego na tym, że co najmniej 50 % głosów w decyzjach dotyczących wyboru pochodzi od partnerów niebędących instytucjami publicznymi, za wyjątkiem projektów grantowych.  </w:t>
      </w:r>
    </w:p>
    <w:p w14:paraId="00000028" w14:textId="20C35EEE" w:rsidR="00FD1709" w:rsidRPr="008C2EF4" w:rsidRDefault="00000000" w:rsidP="008C2EF4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 w:rsidRPr="008C2EF4">
        <w:rPr>
          <w:rFonts w:cs="Times New Roman"/>
          <w:color w:val="000000"/>
        </w:rPr>
        <w:t xml:space="preserve">Grupę interesu, o której mowa w ust. 6 pkt. 1 stanowi grupa jednostek połączonych więzami wspólnych interesów czy też korzyści oraz osób będących w zależności służbowej, której członkowie mają świadomość istnienia tych więzów, w szczególności sektor publiczny. Do grupy interesów sektora publicznego poza reprezentantami władz publicznych (tj. wójt, burmistrz, radny gminy itd.) oraz jednostek organizacyjnych powołanych w celu wykonywania zadań publicznych (tj. samodzielny publiczny zakład opieki zdrowotnej, gminny ośrodek kultury itp.), zalicza się również osoby zatrudnione na stanowiskach kierowniczych </w:t>
      </w:r>
      <w:r w:rsidR="008C2EF4">
        <w:rPr>
          <w:rFonts w:cs="Times New Roman"/>
          <w:color w:val="000000"/>
        </w:rPr>
        <w:br/>
      </w:r>
      <w:r w:rsidRPr="008C2EF4">
        <w:rPr>
          <w:rFonts w:cs="Times New Roman"/>
          <w:color w:val="000000"/>
        </w:rPr>
        <w:lastRenderedPageBreak/>
        <w:t xml:space="preserve">w jednostkach sektora finansów publicznych, nawet wówczas gdy osoby te reprezentują </w:t>
      </w:r>
      <w:r w:rsidR="008C2EF4">
        <w:rPr>
          <w:rFonts w:cs="Times New Roman"/>
          <w:color w:val="000000"/>
        </w:rPr>
        <w:br/>
      </w:r>
      <w:r w:rsidRPr="008C2EF4">
        <w:rPr>
          <w:rFonts w:cs="Times New Roman"/>
          <w:color w:val="000000"/>
        </w:rPr>
        <w:t xml:space="preserve">w LGD sektor inny niż publiczny.  </w:t>
      </w:r>
    </w:p>
    <w:p w14:paraId="00000029" w14:textId="77777777" w:rsidR="00FD1709" w:rsidRDefault="00000000" w:rsidP="008C2E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 w:rsidRPr="008C2EF4">
        <w:rPr>
          <w:rFonts w:cs="Times New Roman"/>
          <w:color w:val="000000"/>
        </w:rPr>
        <w:t>Członkowie Rady będący osobami fizycznymi uczestniczą w jej pracach, w tym biorą udział w głosowaniu nad jej uchwałami, osobiście, a członkowie będący osobami prawnymi – przez organ uprawniony do reprezentowania</w:t>
      </w:r>
      <w:r>
        <w:rPr>
          <w:rFonts w:cs="Times New Roman"/>
          <w:color w:val="000000"/>
        </w:rPr>
        <w:t xml:space="preserve"> tej osoby prawnej albo pełnomocnika umocowanego do uczestniczenia w pracach Rady. Udzielenie dalszego pełnomocnictwa do uczestniczenia w pracach Rady jest niedopuszczalne. </w:t>
      </w:r>
    </w:p>
    <w:p w14:paraId="0000002A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2B" w14:textId="7274F301" w:rsidR="00FD1709" w:rsidRPr="008C2EF4" w:rsidRDefault="00000000" w:rsidP="008C2E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5.1. </w:t>
      </w:r>
      <w:r w:rsidR="003F2E78" w:rsidRPr="008C2EF4">
        <w:rPr>
          <w:rFonts w:cs="Times New Roman"/>
          <w:color w:val="000000"/>
        </w:rPr>
        <w:t>Jeżeli w czasie trwania kadencji skład Rady Programowej zmniejszy się do poziomu niższego niż określony w §</w:t>
      </w:r>
      <w:r w:rsidR="008C2EF4">
        <w:rPr>
          <w:rFonts w:cs="Times New Roman"/>
          <w:color w:val="000000"/>
        </w:rPr>
        <w:t xml:space="preserve"> </w:t>
      </w:r>
      <w:r w:rsidR="003F2E78" w:rsidRPr="008C2EF4">
        <w:rPr>
          <w:rFonts w:cs="Times New Roman"/>
          <w:color w:val="000000"/>
        </w:rPr>
        <w:t>4 ust. 1, Zarząd zwołuje Walne Zebranie w celu uzupełnienia jej składu</w:t>
      </w:r>
    </w:p>
    <w:p w14:paraId="0000002C" w14:textId="77777777" w:rsidR="00FD1709" w:rsidRDefault="00000000" w:rsidP="008C2EF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Wybór oraz odwołanie członków Rady dokonywany jest w drodze jawnego głosowania. </w:t>
      </w:r>
    </w:p>
    <w:p w14:paraId="0000002D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p w14:paraId="0000002E" w14:textId="77777777" w:rsidR="00FD1709" w:rsidRDefault="00000000" w:rsidP="008C2E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6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6.1. Członkowie Rady mają obowiązek uczestniczenia w posiedzeniach Rady. </w:t>
      </w:r>
    </w:p>
    <w:p w14:paraId="0000002F" w14:textId="4011CEDC" w:rsidR="00FD1709" w:rsidRDefault="00000000" w:rsidP="008C2EF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 razie niemożności wzięcia udziału w posiedzeniu Rady, członek Rady zawiadamia o tym przed terminem posiedzenia Przewodniczącego Rady</w:t>
      </w:r>
      <w:r w:rsidR="00810CE7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 xml:space="preserve"> </w:t>
      </w:r>
    </w:p>
    <w:p w14:paraId="00000030" w14:textId="4575B28F" w:rsidR="00FD1709" w:rsidRDefault="00000000" w:rsidP="008C2EF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Za przyczyny usprawiedliwiające niemożność wzięcia przez członka Rady udziału w posiedzeniu Rady uważa się:</w:t>
      </w:r>
    </w:p>
    <w:p w14:paraId="00000031" w14:textId="1E7BAEB2" w:rsidR="00FD1709" w:rsidRDefault="00000000" w:rsidP="008C2EF4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>chorobę albo konieczność opieki nad chorym potwierdzoną zaświadczeniem lekarskim</w:t>
      </w:r>
      <w:r w:rsidR="006650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3D931F" w14:textId="77777777" w:rsidR="0066500A" w:rsidRDefault="00000000" w:rsidP="0066500A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>podróż służbową</w:t>
      </w:r>
      <w:r w:rsidR="006650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000034" w14:textId="012FB0E0" w:rsidR="00FD1709" w:rsidRPr="0066500A" w:rsidRDefault="00000000" w:rsidP="0066500A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 xml:space="preserve">inne prawnie lub losowo uzasadnione przeszkody. </w:t>
      </w:r>
    </w:p>
    <w:p w14:paraId="00000035" w14:textId="77777777" w:rsidR="00FD1709" w:rsidRDefault="00000000" w:rsidP="006650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7.1. Każdy Członek Rady składa w formie pisemnej deklarację bezstronności poprzez zaznaczenie wszystkich dostępnych opcji braku powiązań z wnioskodawcą i/lub projektem. </w:t>
      </w:r>
    </w:p>
    <w:p w14:paraId="00000036" w14:textId="77777777" w:rsidR="00FD1709" w:rsidRDefault="00000000" w:rsidP="0066500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Biuro LGD we współpracy z Przewodniczącym Rady prowadzi rejestr powiązań pozwalający na blokowanie oceny przez poszczególnych Członków Rady, jeżeli zachodzi konflikt interesów. </w:t>
      </w:r>
    </w:p>
    <w:p w14:paraId="00000037" w14:textId="77777777" w:rsidR="00FD1709" w:rsidRDefault="00000000" w:rsidP="0066500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Członek lub reprezentant członka Rady podlega wyłączeniu od udziału w wyborze operacji oraz ustaleniu kwoty wsparcia w ramach realizacji LSR, w szczególności </w:t>
      </w:r>
      <w:r>
        <w:rPr>
          <w:rFonts w:cs="Times New Roman"/>
          <w:color w:val="000000"/>
        </w:rPr>
        <w:br/>
        <w:t xml:space="preserve">w przypadkach, gdy: </w:t>
      </w:r>
    </w:p>
    <w:p w14:paraId="00000038" w14:textId="77777777" w:rsidR="00FD1709" w:rsidRDefault="00000000" w:rsidP="0066500A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 xml:space="preserve">jest wnioskodawcą; </w:t>
      </w:r>
    </w:p>
    <w:p w14:paraId="00000039" w14:textId="77777777" w:rsidR="00FD1709" w:rsidRDefault="00000000" w:rsidP="0066500A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 xml:space="preserve">jest osobą spokrewnioną z wnioskodawcą, z którym pozostaje w związku małżeńskim albo w stosunku pokrewieństwa lub powinowactwa w linii prostej, pokrewieństwa lub powinowactwa w linii bocznej do drugiego stopnia albo jest związany z tytułu przysposobienia, opieki lub kurateli; </w:t>
      </w:r>
    </w:p>
    <w:p w14:paraId="0000003A" w14:textId="77777777" w:rsidR="00FD1709" w:rsidRDefault="00000000" w:rsidP="0066500A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 xml:space="preserve">jest osobą zasiadającą w organach lub będącą przedstawicielem osoby prawnej składającej wniosek; </w:t>
      </w:r>
    </w:p>
    <w:p w14:paraId="0000003B" w14:textId="77777777" w:rsidR="00FD1709" w:rsidRDefault="00000000" w:rsidP="0066500A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>jest osobą reprezentującą przedsiębiorstwo powiązane z przedsiębiorstwem reprezentowanym przez wnioskodawcę;</w:t>
      </w:r>
    </w:p>
    <w:p w14:paraId="4E193EFC" w14:textId="77777777" w:rsidR="0066500A" w:rsidRDefault="00000000" w:rsidP="0066500A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>pozostaje w stosunku podległości służbowej w stosunku do wnioskodawcy;</w:t>
      </w:r>
    </w:p>
    <w:p w14:paraId="0000003D" w14:textId="117A30DD" w:rsidR="00FD1709" w:rsidRDefault="00000000" w:rsidP="0066500A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 xml:space="preserve"> nie podpisze deklaracji poufności i bezstronności; </w:t>
      </w:r>
    </w:p>
    <w:p w14:paraId="0000003E" w14:textId="77777777" w:rsidR="00FD1709" w:rsidRPr="0066500A" w:rsidRDefault="00000000" w:rsidP="0066500A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 xml:space="preserve">w przypadkach innych niż wymienione w pkt. 1 - 6 o wykluczeniu decyduje głosowanie Rady. </w:t>
      </w:r>
    </w:p>
    <w:p w14:paraId="0000003F" w14:textId="77777777" w:rsidR="00FD1709" w:rsidRDefault="00000000" w:rsidP="005152C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Członek lub reprezentant członka, który podlega wyłączeniu z wyboru operacji </w:t>
      </w:r>
      <w:r>
        <w:rPr>
          <w:rFonts w:cs="Times New Roman"/>
          <w:color w:val="000000"/>
        </w:rPr>
        <w:br/>
        <w:t xml:space="preserve">z uwagi na ryzyko zaistnienia konfliktu interesu nie powinien brać udziału w całym procesie wyboru danej operacji, w tym opuścić salę co najmniej w momencie głosowania nad wyborem tej operacji. </w:t>
      </w:r>
    </w:p>
    <w:p w14:paraId="00000040" w14:textId="3EF8FA56" w:rsidR="00FD1709" w:rsidRDefault="00000000" w:rsidP="0066500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Wszyscy Członkowie Rady podpisują deklarację poufności i bezstronności </w:t>
      </w:r>
      <w:r w:rsidR="0066500A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 xml:space="preserve">w stosunku do każdego wniosku podlegającego weryfikacji przez Radę. </w:t>
      </w:r>
    </w:p>
    <w:p w14:paraId="00000041" w14:textId="77777777" w:rsidR="00FD1709" w:rsidRDefault="00000000" w:rsidP="0066500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Podczas głosowań, każdej z osób uprawnionych do niego, przysługuje jeden głos. </w:t>
      </w:r>
    </w:p>
    <w:p w14:paraId="00000042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43" w14:textId="77777777" w:rsidR="00FD1709" w:rsidRDefault="00000000" w:rsidP="006650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8. Przewodniczący Rady, Zarząd i Biuro udzielają członkom Rady pomocy </w:t>
      </w:r>
      <w:r>
        <w:rPr>
          <w:rFonts w:cs="Times New Roman"/>
          <w:color w:val="000000"/>
        </w:rPr>
        <w:br/>
        <w:t>w wykonywaniu przez nich funkcji członka Rady.</w:t>
      </w:r>
    </w:p>
    <w:p w14:paraId="00000044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45" w14:textId="77777777" w:rsidR="00FD1709" w:rsidRDefault="00000000" w:rsidP="006650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6"/>
        <w:rPr>
          <w:rFonts w:cs="Times New Roman"/>
          <w:color w:val="000000"/>
        </w:rPr>
      </w:pPr>
      <w:r>
        <w:rPr>
          <w:rFonts w:cs="Times New Roman"/>
          <w:color w:val="000000"/>
        </w:rPr>
        <w:t>§ 9.1. Członek Rady może być odwołany z następujących powodów:</w:t>
      </w:r>
    </w:p>
    <w:p w14:paraId="00000046" w14:textId="77777777" w:rsidR="00FD1709" w:rsidRDefault="00000000" w:rsidP="0066500A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>odwołania z funkcji przedstawiciela do LGD (dotyczy osób, którym podmiot będący członkiem LGD powierzył pełnienie takiej funkcji);</w:t>
      </w:r>
    </w:p>
    <w:p w14:paraId="00000047" w14:textId="77777777" w:rsidR="00FD1709" w:rsidRPr="0066500A" w:rsidRDefault="00000000" w:rsidP="0066500A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>objęcia funkcji w Zarządzie lub w Komisji Rewizyjnej LGD;</w:t>
      </w:r>
    </w:p>
    <w:p w14:paraId="00000048" w14:textId="77777777" w:rsidR="00FD1709" w:rsidRPr="0066500A" w:rsidRDefault="00000000" w:rsidP="0066500A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>zatrudnienia w biurze LGD;</w:t>
      </w:r>
    </w:p>
    <w:p w14:paraId="00000049" w14:textId="1C21F343" w:rsidR="00FD1709" w:rsidRPr="0066500A" w:rsidRDefault="00000000" w:rsidP="0066500A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>złożenia nieprawdziwego oświadczenia o bezstronności i poufności</w:t>
      </w:r>
      <w:r w:rsidR="0066500A" w:rsidRPr="006650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00004A" w14:textId="7FE568F0" w:rsidR="00FD1709" w:rsidRPr="0066500A" w:rsidRDefault="00000000" w:rsidP="0066500A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>stwierdzenia, że członek Rady pozostaje w stosunku pokrewieństwa pierwszego stopnia z Członkiem Zarządu lub Członkiem Komisji Rewizyjnej;</w:t>
      </w:r>
    </w:p>
    <w:p w14:paraId="0000004B" w14:textId="77777777" w:rsidR="00FD1709" w:rsidRPr="0066500A" w:rsidRDefault="00000000" w:rsidP="0066500A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>uchylania się od uczestniczenia w pracach Rady, przez co rozumie się</w:t>
      </w:r>
      <w:r w:rsidRPr="006650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500A">
        <w:rPr>
          <w:rFonts w:ascii="Times New Roman" w:hAnsi="Times New Roman" w:cs="Times New Roman"/>
          <w:color w:val="000000"/>
          <w:sz w:val="24"/>
          <w:szCs w:val="24"/>
        </w:rPr>
        <w:t xml:space="preserve">3 nieusprawiedliwione nieobecności na posiedzeniach w roku; </w:t>
      </w:r>
    </w:p>
    <w:p w14:paraId="0000004C" w14:textId="77777777" w:rsidR="00FD1709" w:rsidRPr="0066500A" w:rsidRDefault="00000000" w:rsidP="0066500A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>uzasadnionych zarzutów o nierzetelną, stronniczą ocenę wniosków.</w:t>
      </w:r>
    </w:p>
    <w:p w14:paraId="0000004D" w14:textId="77777777" w:rsidR="00FD1709" w:rsidRDefault="00000000" w:rsidP="0066500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Wniosek o odwołanie członka Rady może zgłosić na piśmie:</w:t>
      </w:r>
    </w:p>
    <w:p w14:paraId="0000004E" w14:textId="77777777" w:rsidR="00FD1709" w:rsidRPr="0066500A" w:rsidRDefault="00000000" w:rsidP="0066500A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>co najmniej 20 członków LGD;</w:t>
      </w:r>
    </w:p>
    <w:p w14:paraId="0000004F" w14:textId="77777777" w:rsidR="00FD1709" w:rsidRPr="0066500A" w:rsidRDefault="00000000" w:rsidP="0066500A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>co najmniej 1/3 składu Rady;</w:t>
      </w:r>
    </w:p>
    <w:p w14:paraId="00000050" w14:textId="77777777" w:rsidR="00FD1709" w:rsidRPr="0066500A" w:rsidRDefault="00000000" w:rsidP="0066500A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>Zarząd;</w:t>
      </w:r>
    </w:p>
    <w:p w14:paraId="00000051" w14:textId="77777777" w:rsidR="00FD1709" w:rsidRPr="0066500A" w:rsidRDefault="00000000" w:rsidP="0066500A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>Komisja Rewizyjna.</w:t>
      </w:r>
    </w:p>
    <w:p w14:paraId="00000052" w14:textId="77777777" w:rsidR="00FD1709" w:rsidRDefault="00000000" w:rsidP="0066500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Wniosek o odwołanie członka Rady musi zawierać uzasadnienie odwołania. </w:t>
      </w:r>
    </w:p>
    <w:p w14:paraId="00000053" w14:textId="2490916A" w:rsidR="00FD1709" w:rsidRPr="005152CD" w:rsidRDefault="00000000" w:rsidP="005152C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 w:rsidRPr="005152CD">
        <w:rPr>
          <w:rFonts w:cs="Times New Roman"/>
          <w:color w:val="000000"/>
        </w:rPr>
        <w:t xml:space="preserve">Wniosek w formie pisemnej o odwołanie członka Rady jest rozpatrywany </w:t>
      </w:r>
      <w:r w:rsidR="001F576C" w:rsidRPr="005152CD">
        <w:rPr>
          <w:rFonts w:cs="Times New Roman"/>
          <w:color w:val="000000"/>
        </w:rPr>
        <w:br/>
      </w:r>
      <w:r w:rsidRPr="005152CD">
        <w:rPr>
          <w:rFonts w:cs="Times New Roman"/>
          <w:color w:val="000000"/>
        </w:rPr>
        <w:t xml:space="preserve">na najbliższym posiedzeniu Walnego Zebrania Członków. </w:t>
      </w:r>
    </w:p>
    <w:p w14:paraId="00000054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p w14:paraId="00000055" w14:textId="77777777" w:rsidR="00FD170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ROZDZIAŁ III</w:t>
      </w:r>
    </w:p>
    <w:p w14:paraId="00000056" w14:textId="77777777" w:rsidR="00FD170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Przewodniczący Rady</w:t>
      </w:r>
    </w:p>
    <w:p w14:paraId="00000057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58" w14:textId="77777777" w:rsidR="00FD1709" w:rsidRDefault="00000000" w:rsidP="006650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10.1. Rada na pierwszym posiedzeniu wybiera w głosowaniu jawny Przewodniczącego i Wiceprzewodniczącego. </w:t>
      </w:r>
    </w:p>
    <w:p w14:paraId="00000059" w14:textId="77777777" w:rsidR="00FD1709" w:rsidRDefault="00000000" w:rsidP="0066500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Przewodniczący Rady organizuje pracę Rady, przewodniczy posiedzeniom Rady oraz reprezentuje Radę na zewnątrz. </w:t>
      </w:r>
    </w:p>
    <w:p w14:paraId="0000005A" w14:textId="77777777" w:rsidR="00FD1709" w:rsidRDefault="00000000" w:rsidP="0066500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Podczas nieobecności Przewodniczącego Rady jego obowiązki pełni Wiceprzewodniczący. </w:t>
      </w:r>
    </w:p>
    <w:p w14:paraId="0000005B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5C" w14:textId="77777777" w:rsidR="00FD1709" w:rsidRDefault="00000000" w:rsidP="006650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6"/>
        <w:rPr>
          <w:rFonts w:cs="Times New Roman"/>
          <w:color w:val="000000"/>
        </w:rPr>
      </w:pPr>
      <w:r>
        <w:rPr>
          <w:rFonts w:cs="Times New Roman"/>
          <w:color w:val="000000"/>
        </w:rPr>
        <w:t>§ 11.1. Przewodniczący Rady ma obowiązek zwołać Radę na wniosek Zarządu.</w:t>
      </w:r>
    </w:p>
    <w:p w14:paraId="0000005D" w14:textId="77777777" w:rsidR="00FD1709" w:rsidRDefault="00000000" w:rsidP="0066500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Pełniąc swą funkcję Przewodniczący Rady współpracuje z Zarządem i Biurem Zarządu LGD i korzysta z ich pomocy.</w:t>
      </w:r>
    </w:p>
    <w:p w14:paraId="0000005E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cs="Times New Roman"/>
          <w:color w:val="000000"/>
        </w:rPr>
      </w:pPr>
    </w:p>
    <w:p w14:paraId="0000005F" w14:textId="77777777" w:rsidR="00FD170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ROZDZIAŁ IV</w:t>
      </w:r>
    </w:p>
    <w:p w14:paraId="00000060" w14:textId="77777777" w:rsidR="00FD170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Przygotowanie i zwołanie posiedzeń Rady</w:t>
      </w:r>
    </w:p>
    <w:p w14:paraId="00000061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62" w14:textId="77777777" w:rsidR="00FD1709" w:rsidRDefault="00000000" w:rsidP="001F57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rFonts w:cs="Times New Roman"/>
          <w:color w:val="000000"/>
        </w:rPr>
      </w:pPr>
      <w:r>
        <w:rPr>
          <w:rFonts w:cs="Times New Roman"/>
          <w:color w:val="000000"/>
        </w:rPr>
        <w:t>§ 12. Posiedzenia Rady są zwoływane odpowiednio do potrzeb wynikających z naboru wniosków prowadzonego przez LGD, lecz nie rzadziej niż raz na rok.</w:t>
      </w:r>
    </w:p>
    <w:p w14:paraId="00000063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64" w14:textId="77777777" w:rsidR="00FD1709" w:rsidRDefault="00000000" w:rsidP="001F57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13. Posiedzenia Rady zwołuje Przewodniczący Rady, uzgadniając miejsce, termin </w:t>
      </w:r>
      <w:r>
        <w:rPr>
          <w:rFonts w:cs="Times New Roman"/>
          <w:color w:val="000000"/>
        </w:rPr>
        <w:br/>
        <w:t>i porządek posiedzenia z Zarządem i Biurem LGD.</w:t>
      </w:r>
    </w:p>
    <w:p w14:paraId="00000065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66" w14:textId="77777777" w:rsidR="00FD1709" w:rsidRDefault="00000000" w:rsidP="001F57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rFonts w:cs="Times New Roman"/>
          <w:color w:val="000000"/>
        </w:rPr>
      </w:pPr>
      <w:r>
        <w:rPr>
          <w:rFonts w:cs="Times New Roman"/>
          <w:color w:val="000000"/>
        </w:rPr>
        <w:t>§ 14. W przypadku dużej ilości spraw do rozpatrzenia, Przewodniczący Rady może zwołać posiedzenie trwające dwa lub więcej dni.</w:t>
      </w:r>
    </w:p>
    <w:p w14:paraId="00000067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68" w14:textId="77777777" w:rsidR="00FD1709" w:rsidRDefault="00000000" w:rsidP="001F57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15.1. Członkowie Rady powinni być pisemnie zawiadomieni o miejscu, terminie </w:t>
      </w:r>
      <w:r>
        <w:rPr>
          <w:rFonts w:cs="Times New Roman"/>
          <w:color w:val="000000"/>
        </w:rPr>
        <w:br/>
        <w:t xml:space="preserve">i porządku posiedzenia Rady najpóźniej 7 dni przed terminem posiedzenia. Dopuszcza się zawiadomienie w formie listownej, za pomocą poczty e-mail, ogłoszenia na stronie internetowej lub w inny skuteczny sposób. </w:t>
      </w:r>
    </w:p>
    <w:p w14:paraId="00000069" w14:textId="77777777" w:rsidR="00FD1709" w:rsidRDefault="00000000" w:rsidP="001F576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FF0000"/>
        </w:rPr>
      </w:pPr>
      <w:r>
        <w:rPr>
          <w:rFonts w:cs="Times New Roman"/>
          <w:color w:val="000000"/>
        </w:rPr>
        <w:t xml:space="preserve">Dokumentacja dotycząca posiedzenia powinna być udostępniona do wglądu </w:t>
      </w:r>
      <w:r>
        <w:rPr>
          <w:rFonts w:cs="Times New Roman"/>
          <w:color w:val="000000"/>
        </w:rPr>
        <w:br/>
        <w:t>w Biurze LGD w terminie określonym w ust. 1.</w:t>
      </w:r>
    </w:p>
    <w:p w14:paraId="0000006A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6B" w14:textId="77777777" w:rsidR="00FD170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ROZDZIAŁ V</w:t>
      </w:r>
    </w:p>
    <w:p w14:paraId="0000006C" w14:textId="77777777" w:rsidR="00FD170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Posiedzenia Rady</w:t>
      </w:r>
    </w:p>
    <w:p w14:paraId="0000006D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6E" w14:textId="77777777" w:rsidR="00FD1709" w:rsidRDefault="00000000" w:rsidP="001F57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16.1 Posiedzenia Rady są jawne. Zawiadomienie o terminie, miejscu i porządku posiedzenia Rady podaje się do publicznej wiadomości co najmniej na 7 dni przed posiedzeniem. </w:t>
      </w:r>
    </w:p>
    <w:p w14:paraId="0000006F" w14:textId="77777777" w:rsidR="00FD1709" w:rsidRDefault="00000000" w:rsidP="001F576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 posiedzeniach Rady z głosem doradczym (bez prawa do głosowania) uczestniczy Prezes Zarządu lub wskazany przez niego członek Zarządu. </w:t>
      </w:r>
    </w:p>
    <w:p w14:paraId="00000070" w14:textId="77777777" w:rsidR="00FD1709" w:rsidRDefault="00000000" w:rsidP="001F576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Do udziału w posiedzeniu Rady mogą być zaproszone osoby trzecie, </w:t>
      </w:r>
      <w:r>
        <w:rPr>
          <w:rFonts w:cs="Times New Roman"/>
          <w:color w:val="000000"/>
        </w:rPr>
        <w:br/>
        <w:t>w szczególności osoby, których dotyczą sprawy przewidziane w porządku posiedzenia.</w:t>
      </w:r>
    </w:p>
    <w:p w14:paraId="00000071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72" w14:textId="77777777" w:rsidR="00FD1709" w:rsidRDefault="00000000" w:rsidP="001F57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6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17.1. Posiedzenia Rady otwiera, prowadzi i zamyka Przewodniczący Rady. </w:t>
      </w:r>
    </w:p>
    <w:p w14:paraId="00000073" w14:textId="77777777" w:rsidR="00FD1709" w:rsidRDefault="00000000" w:rsidP="001F576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Obsługę </w:t>
      </w:r>
      <w:proofErr w:type="spellStart"/>
      <w:r>
        <w:rPr>
          <w:rFonts w:cs="Times New Roman"/>
          <w:color w:val="000000"/>
        </w:rPr>
        <w:t>administracyjno</w:t>
      </w:r>
      <w:proofErr w:type="spellEnd"/>
      <w:r>
        <w:rPr>
          <w:rFonts w:cs="Times New Roman"/>
          <w:color w:val="000000"/>
        </w:rPr>
        <w:t xml:space="preserve"> – biurową posiedzeń Rady zapewnia Biuro LGD . </w:t>
      </w:r>
    </w:p>
    <w:p w14:paraId="00000074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75" w14:textId="77777777" w:rsidR="00FD1709" w:rsidRDefault="00000000" w:rsidP="001F57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18.1. Przed otwarciem posiedzenia członkowie Rady potwierdzają swoją obecność podpisem na liście obecności. </w:t>
      </w:r>
    </w:p>
    <w:p w14:paraId="00000076" w14:textId="77777777" w:rsidR="00FD1709" w:rsidRDefault="00000000" w:rsidP="001F576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Wcześniejsze opuszczenie posiedzenia przez członka Rady wymaga poinformowania o tym Przewodniczącego obrad. </w:t>
      </w:r>
    </w:p>
    <w:p w14:paraId="00000077" w14:textId="77777777" w:rsidR="00FD1709" w:rsidRDefault="00000000" w:rsidP="001F576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Prawomocność posiedzenia i podejmowanych przez Radę uchwał wymaga obecności co najmniej połowy składu Rady. </w:t>
      </w:r>
    </w:p>
    <w:p w14:paraId="00000078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79" w14:textId="77777777" w:rsidR="00FD1709" w:rsidRDefault="00000000" w:rsidP="001F57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19.1. Po otwarciu posiedzenia, Przewodniczący Rady podaje liczbę obecnych członków Rady na podstawie podpisanej przez nich listy obecności i stwierdza prawomocność posiedzenia (quorum). </w:t>
      </w:r>
    </w:p>
    <w:p w14:paraId="0000007A" w14:textId="77777777" w:rsidR="00FD1709" w:rsidRDefault="00000000" w:rsidP="001F576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 razie braku quorum Przewodniczący Rady zamyka obrady wyznaczając równocześnie nowy termin posiedzenia. </w:t>
      </w:r>
    </w:p>
    <w:p w14:paraId="0000007B" w14:textId="77777777" w:rsidR="00FD1709" w:rsidRDefault="00000000" w:rsidP="001F576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 protokole odnotowuje się przyczyny, z powodu których posiedzenie nie odbyło się. </w:t>
      </w:r>
    </w:p>
    <w:p w14:paraId="0000007C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7D" w14:textId="77777777" w:rsidR="00FD1709" w:rsidRDefault="00000000" w:rsidP="001F57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20.1. Po stwierdzeniu quorum Przewodniczący Rady przeprowadza wybór komisji skrutacyjnej, której powierza się obliczanie wyników głosowań, kontrolę quorum oraz wykonywanie innych czynności o podobnym charakterze. </w:t>
      </w:r>
    </w:p>
    <w:p w14:paraId="0000007E" w14:textId="77777777" w:rsidR="00FD1709" w:rsidRDefault="00000000" w:rsidP="001F576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Po wyborze komisji skrutacyjnej posiedzenia, Przewodniczący Rady przedstawia porządek posiedzenia i poddaje go pod głosowanie Rady. </w:t>
      </w:r>
    </w:p>
    <w:p w14:paraId="0000007F" w14:textId="77777777" w:rsidR="00FD1709" w:rsidRDefault="00000000" w:rsidP="001F576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Członek Rady może zgłosić wniosek o zmianę porządku posiedzenia. Rada poprzez głosowanie przyjmuje lub odrzuca zgłoszone wnioski. </w:t>
      </w:r>
    </w:p>
    <w:p w14:paraId="00000080" w14:textId="77777777" w:rsidR="00FD1709" w:rsidRDefault="00000000" w:rsidP="001F576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Przewodniczący obrad prowadzi posiedzenie zgodnie z porządkiem przyjętym przez Radę. </w:t>
      </w:r>
    </w:p>
    <w:p w14:paraId="00000081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82" w14:textId="77777777" w:rsidR="00FD1709" w:rsidRDefault="00000000" w:rsidP="001F57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§ 21.1. Przewodniczący Rady czuwa nad sprawnym przebiegiem i przestrzeganiem porządku posiedzenia, otwiera i zamyka dyskusję oraz udziela głosu w dyskusji. </w:t>
      </w:r>
    </w:p>
    <w:p w14:paraId="00000083" w14:textId="77777777" w:rsidR="00FD1709" w:rsidRDefault="00000000" w:rsidP="001F576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Przewodniczący Rady w pierwszej kolejności udziela głosu osobie referującej aktualnie rozpatrywaną sprawę, osobie opiniującej operację, przedstawicielowi Zarządu, </w:t>
      </w:r>
      <w:r>
        <w:rPr>
          <w:rFonts w:cs="Times New Roman"/>
          <w:color w:val="000000"/>
        </w:rPr>
        <w:br/>
        <w:t xml:space="preserve">a następnie pozostałym dyskutantom według kolejności zgłoszeń. </w:t>
      </w:r>
    </w:p>
    <w:p w14:paraId="00000084" w14:textId="77777777" w:rsidR="00FD1709" w:rsidRDefault="00000000" w:rsidP="001F576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Po wyczerpaniu listy mówców Przewodniczący zamyka dyskusję. W razie potrzeby Przewodniczący może zarządzić przerwę w celu wykonania niezbędnych czynności przygotowawczych do glosowania, na przykład przygotowania poprawek w projekcie uchwały lub innym rozpatrywanym dokumencie, przygotowania kart do głosowania itp.</w:t>
      </w:r>
    </w:p>
    <w:p w14:paraId="00000085" w14:textId="77777777" w:rsidR="00FD1709" w:rsidRDefault="00000000" w:rsidP="001F576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Po zamknięciu dyskusji Przewodniczący rozpoczyna procedurę głosowania. </w:t>
      </w:r>
    </w:p>
    <w:p w14:paraId="00000086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87" w14:textId="77777777" w:rsidR="00FD1709" w:rsidRDefault="00000000" w:rsidP="001F57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22. Po wyczerpaniu porządku posiedzenia, Przewodniczący Rady zamyka posiedzenie. </w:t>
      </w:r>
    </w:p>
    <w:p w14:paraId="00000088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89" w14:textId="77777777" w:rsidR="00FD170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ROZDZIAŁ VI</w:t>
      </w:r>
    </w:p>
    <w:p w14:paraId="0000008A" w14:textId="77777777" w:rsidR="00FD170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Ocena wniosków przez Radę</w:t>
      </w:r>
    </w:p>
    <w:p w14:paraId="0000008B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8C" w14:textId="6C50C253" w:rsidR="00FD1709" w:rsidRDefault="00000000" w:rsidP="001F576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 w:rsidR="001F576C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 xml:space="preserve">§ 23.1. Ocena wniosków pod względem formalnym, tj. zgodności z LSR oraz merytorycznym, tj. kryteriami szczegółowymi, następuje na podstawie: </w:t>
      </w:r>
    </w:p>
    <w:p w14:paraId="0000008D" w14:textId="473EFD86" w:rsidR="00FD1709" w:rsidRPr="00F732AD" w:rsidRDefault="00000000" w:rsidP="001F576C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line="240" w:lineRule="auto"/>
        <w:ind w:leftChars="0" w:firstLineChars="0" w:firstLine="2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2AD">
        <w:rPr>
          <w:rFonts w:ascii="Times New Roman" w:hAnsi="Times New Roman" w:cs="Times New Roman"/>
          <w:color w:val="000000"/>
          <w:sz w:val="24"/>
          <w:szCs w:val="24"/>
        </w:rPr>
        <w:t>Procedur wyboru i oceny operacji w ramach LSR;</w:t>
      </w:r>
    </w:p>
    <w:p w14:paraId="03C9B3D4" w14:textId="0F8325A7" w:rsidR="00810CE7" w:rsidRPr="00F732AD" w:rsidRDefault="00810CE7" w:rsidP="001F576C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line="240" w:lineRule="auto"/>
        <w:ind w:leftChars="0" w:firstLineChars="0" w:firstLine="2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2AD">
        <w:rPr>
          <w:rFonts w:ascii="Times New Roman" w:hAnsi="Times New Roman" w:cs="Times New Roman"/>
          <w:color w:val="000000"/>
          <w:sz w:val="24"/>
          <w:szCs w:val="24"/>
        </w:rPr>
        <w:t>Procedury ustalania niebudzących wątpliwości interpretacyjnych kryteriów wyboru operacji;</w:t>
      </w:r>
    </w:p>
    <w:p w14:paraId="6B667DE3" w14:textId="38386F8D" w:rsidR="00810CE7" w:rsidRPr="00F732AD" w:rsidRDefault="00810CE7" w:rsidP="001F576C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line="240" w:lineRule="auto"/>
        <w:ind w:leftChars="0" w:firstLineChars="0" w:firstLine="2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2AD">
        <w:rPr>
          <w:rFonts w:ascii="Times New Roman" w:hAnsi="Times New Roman" w:cs="Times New Roman"/>
          <w:color w:val="000000"/>
          <w:sz w:val="24"/>
          <w:szCs w:val="24"/>
        </w:rPr>
        <w:t xml:space="preserve">Procedur wyboru i oceny </w:t>
      </w:r>
      <w:proofErr w:type="spellStart"/>
      <w:r w:rsidRPr="00F732AD">
        <w:rPr>
          <w:rFonts w:ascii="Times New Roman" w:hAnsi="Times New Roman" w:cs="Times New Roman"/>
          <w:color w:val="000000"/>
          <w:sz w:val="24"/>
          <w:szCs w:val="24"/>
        </w:rPr>
        <w:t>grantobiorców</w:t>
      </w:r>
      <w:proofErr w:type="spellEnd"/>
      <w:r w:rsidRPr="00F732AD">
        <w:rPr>
          <w:rFonts w:ascii="Times New Roman" w:hAnsi="Times New Roman" w:cs="Times New Roman"/>
          <w:color w:val="000000"/>
          <w:sz w:val="24"/>
          <w:szCs w:val="24"/>
        </w:rPr>
        <w:t xml:space="preserve"> uwzględniających kryteria wyboru </w:t>
      </w:r>
      <w:proofErr w:type="spellStart"/>
      <w:r w:rsidRPr="00F732AD">
        <w:rPr>
          <w:rFonts w:ascii="Times New Roman" w:hAnsi="Times New Roman" w:cs="Times New Roman"/>
          <w:color w:val="000000"/>
          <w:sz w:val="24"/>
          <w:szCs w:val="24"/>
        </w:rPr>
        <w:t>grantobiorców</w:t>
      </w:r>
      <w:proofErr w:type="spellEnd"/>
      <w:r w:rsidRPr="00F732AD">
        <w:rPr>
          <w:rFonts w:ascii="Times New Roman" w:hAnsi="Times New Roman" w:cs="Times New Roman"/>
          <w:color w:val="000000"/>
          <w:sz w:val="24"/>
          <w:szCs w:val="24"/>
        </w:rPr>
        <w:t xml:space="preserve"> w ramach projektów grantowych, niebudzącego wątpliwości interpretacyjnych szczegółowego opisu wyjaśniającego ich znaczenie oraz sposób oceny wraz z procedurą ustalania lub zmiany tych kryteriów.</w:t>
      </w:r>
    </w:p>
    <w:p w14:paraId="00000091" w14:textId="108576BC" w:rsidR="00FD1709" w:rsidRDefault="00000000" w:rsidP="005152CD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Dokumenty wymienione w ust. 1 pkt 1-4 przyjmowane są w sposób określony </w:t>
      </w:r>
      <w:r w:rsidR="005152CD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 xml:space="preserve">w </w:t>
      </w:r>
      <w:r w:rsidRPr="005152CD">
        <w:rPr>
          <w:rFonts w:eastAsia="Calibri" w:cs="Times New Roman"/>
          <w:color w:val="000000"/>
        </w:rPr>
        <w:t>§</w:t>
      </w:r>
      <w:r>
        <w:rPr>
          <w:rFonts w:cs="Times New Roman"/>
          <w:color w:val="000000"/>
        </w:rPr>
        <w:t xml:space="preserve"> 18 ust. 5 pkt 6b Statutu stowarzyszenia.</w:t>
      </w:r>
    </w:p>
    <w:p w14:paraId="71B87CE9" w14:textId="77777777" w:rsidR="005152CD" w:rsidRDefault="005152CD" w:rsidP="005152C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706" w:firstLineChars="0" w:firstLine="0"/>
        <w:jc w:val="both"/>
        <w:rPr>
          <w:rFonts w:cs="Times New Roman"/>
          <w:color w:val="000000"/>
        </w:rPr>
      </w:pPr>
    </w:p>
    <w:p w14:paraId="00000092" w14:textId="77777777" w:rsidR="00FD170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ROZDZIAŁ VII</w:t>
      </w:r>
    </w:p>
    <w:p w14:paraId="00000093" w14:textId="77777777" w:rsidR="00FD170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Głosowanie </w:t>
      </w:r>
    </w:p>
    <w:p w14:paraId="00000094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95" w14:textId="77777777" w:rsidR="00FD1709" w:rsidRDefault="00000000" w:rsidP="005152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24.1. Wszystkie głosowania Rady są jawne. </w:t>
      </w:r>
    </w:p>
    <w:p w14:paraId="00000096" w14:textId="77777777" w:rsidR="00FD1709" w:rsidRDefault="00000000" w:rsidP="005152C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Głosowania Rady mogą odbywać się w następujących formach: </w:t>
      </w:r>
    </w:p>
    <w:p w14:paraId="00000097" w14:textId="77777777" w:rsidR="00FD1709" w:rsidRPr="005152CD" w:rsidRDefault="00000000" w:rsidP="005152CD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2CD">
        <w:rPr>
          <w:rFonts w:ascii="Times New Roman" w:hAnsi="Times New Roman" w:cs="Times New Roman"/>
          <w:color w:val="000000"/>
          <w:sz w:val="24"/>
          <w:szCs w:val="24"/>
        </w:rPr>
        <w:t>przez podniesienie ręki;</w:t>
      </w:r>
    </w:p>
    <w:p w14:paraId="00000098" w14:textId="77777777" w:rsidR="00FD1709" w:rsidRPr="005152CD" w:rsidRDefault="00000000" w:rsidP="005152CD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2CD">
        <w:rPr>
          <w:rFonts w:ascii="Times New Roman" w:hAnsi="Times New Roman" w:cs="Times New Roman"/>
          <w:color w:val="000000"/>
          <w:sz w:val="24"/>
          <w:szCs w:val="24"/>
        </w:rPr>
        <w:t>pisemnej.</w:t>
      </w:r>
    </w:p>
    <w:p w14:paraId="00000099" w14:textId="77777777" w:rsidR="00FD1709" w:rsidRDefault="00000000" w:rsidP="005152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Głosowania Rady odbywają się zwykłą większością głosów. </w:t>
      </w:r>
    </w:p>
    <w:p w14:paraId="0000009A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9B" w14:textId="77777777" w:rsidR="00FD170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ROZDZIAŁ VIII</w:t>
      </w:r>
    </w:p>
    <w:p w14:paraId="0000009C" w14:textId="77777777" w:rsidR="00FD170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Dokumentacja z posiedzeń Rady</w:t>
      </w:r>
    </w:p>
    <w:p w14:paraId="0000009D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9E" w14:textId="77777777" w:rsidR="00FD1709" w:rsidRDefault="00000000" w:rsidP="005152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25.1. Uchwałom Rady nadaje się formę odrębnych dokumentów, z wyjątkiem uchwał proceduralnych, które odnotowuje się w protokole posiedzenia. </w:t>
      </w:r>
    </w:p>
    <w:p w14:paraId="0000009F" w14:textId="77777777" w:rsidR="00FD1709" w:rsidRDefault="00000000" w:rsidP="005152C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Podjęte uchwały opatruje się datą i numerem, na który składają się: cyfry rzymskie, oznaczające numer kolejny posiedzenia, łamane przez numer kolejny uchwały zapisany cyframi arabskimi, łamane przez dwie ostatnie cyfry roku. </w:t>
      </w:r>
    </w:p>
    <w:p w14:paraId="000000A0" w14:textId="77777777" w:rsidR="00FD1709" w:rsidRDefault="00000000" w:rsidP="005152C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Uchwałę podpisuje Przewodniczący Rady po jej podjęciu. </w:t>
      </w:r>
    </w:p>
    <w:p w14:paraId="000000A1" w14:textId="77777777" w:rsidR="00FD1709" w:rsidRDefault="00000000" w:rsidP="005152C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Uchwały podjęte przez Radę, Przewodniczący Rady niezwłocznie przekazuje Zarządowi.</w:t>
      </w:r>
    </w:p>
    <w:p w14:paraId="000000A2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A3" w14:textId="77777777" w:rsidR="00FD1709" w:rsidRDefault="00000000" w:rsidP="005152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6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26.1. Posiedzenia Rady są protokołowane. </w:t>
      </w:r>
    </w:p>
    <w:p w14:paraId="000000A4" w14:textId="77777777" w:rsidR="00FD1709" w:rsidRDefault="00000000" w:rsidP="005152C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Protokół powinien zawierać informacje o </w:t>
      </w:r>
      <w:proofErr w:type="spellStart"/>
      <w:r>
        <w:rPr>
          <w:rFonts w:cs="Times New Roman"/>
          <w:color w:val="000000"/>
        </w:rPr>
        <w:t>wyłączeniach</w:t>
      </w:r>
      <w:proofErr w:type="spellEnd"/>
      <w:r>
        <w:rPr>
          <w:rFonts w:cs="Times New Roman"/>
          <w:color w:val="000000"/>
        </w:rPr>
        <w:t xml:space="preserve"> Członków Rady z procesu decyzyjnego, ze wskazaniem, których wniosków wyłączenie dotyczy. </w:t>
      </w:r>
    </w:p>
    <w:p w14:paraId="000000A5" w14:textId="77777777" w:rsidR="00FD1709" w:rsidRDefault="00000000" w:rsidP="005152C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Protokoły i dokumentacja z posiedzeń Rady jest gromadzona i przechowywana </w:t>
      </w:r>
      <w:r>
        <w:rPr>
          <w:rFonts w:cs="Times New Roman"/>
          <w:color w:val="000000"/>
        </w:rPr>
        <w:br/>
        <w:t xml:space="preserve">w Biurze LGD. </w:t>
      </w:r>
    </w:p>
    <w:p w14:paraId="000000A6" w14:textId="77777777" w:rsidR="00FD1709" w:rsidRDefault="00000000" w:rsidP="005152C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bookmarkStart w:id="0" w:name="_heading=h.gjdgxs" w:colFirst="0" w:colLast="0"/>
      <w:bookmarkEnd w:id="0"/>
      <w:r>
        <w:rPr>
          <w:rFonts w:cs="Times New Roman"/>
          <w:color w:val="000000"/>
        </w:rPr>
        <w:t>Uchwały i protokół z posiedzeń Rady mają charakter jawny i są udostępniane do wglądu wszystkim zainteresowanym. Zakres danych możliwy do wglądu dla danego wnioskodawcy dotyczy tylko i wyłącznie jego wniosku i dokonanej oceny tego wniosku.</w:t>
      </w:r>
    </w:p>
    <w:p w14:paraId="000000A7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A8" w14:textId="77777777" w:rsidR="00FD170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ROZDZIAŁ IX</w:t>
      </w:r>
    </w:p>
    <w:p w14:paraId="000000A9" w14:textId="77777777" w:rsidR="00FD170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Wolne głosy, wnioski i zapytania</w:t>
      </w:r>
    </w:p>
    <w:p w14:paraId="000000AA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000000AB" w14:textId="7903C8C0" w:rsidR="00FD17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 xml:space="preserve"> </w:t>
      </w:r>
      <w:r w:rsidR="005152CD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>§ 27.1 Wolne głosy, wnioski i zapytania formułowane są ustnie na każdym posiedzeniu Rady, a odpowiedzi na nie udzielane są bezpośrednio na danym posiedzeniu.</w:t>
      </w:r>
    </w:p>
    <w:p w14:paraId="000000AC" w14:textId="77777777" w:rsidR="00FD1709" w:rsidRDefault="00000000" w:rsidP="005152C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Jeśli udzielenie odpowiedzi, o której mowa w ust. 1 nie będzie możliwe na danym posiedzeniu, udziela się jej pisemnie, w terminie 14 dni od zakończenia posiedzenia. </w:t>
      </w:r>
    </w:p>
    <w:p w14:paraId="000000AD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AE" w14:textId="77777777" w:rsidR="00FD170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ROZDZIAŁ X</w:t>
      </w:r>
    </w:p>
    <w:p w14:paraId="000000AF" w14:textId="77777777" w:rsidR="00FD170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Przepisy porządkowe i końcowe</w:t>
      </w:r>
    </w:p>
    <w:p w14:paraId="000000B0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B1" w14:textId="77777777" w:rsidR="00FD1709" w:rsidRDefault="00000000" w:rsidP="005152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rFonts w:cs="Times New Roman"/>
          <w:color w:val="000000"/>
        </w:rPr>
      </w:pPr>
      <w:r>
        <w:rPr>
          <w:rFonts w:cs="Times New Roman"/>
          <w:color w:val="000000"/>
        </w:rPr>
        <w:t>§ 28.1. Rada korzysta z pomieszczeń biurowych, urządzeń i materiałów LGD.</w:t>
      </w:r>
    </w:p>
    <w:p w14:paraId="000000B2" w14:textId="77777777" w:rsidR="00FD1709" w:rsidRDefault="00000000" w:rsidP="005152C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Koszty działalności Rady ponosi LGD.</w:t>
      </w:r>
    </w:p>
    <w:p w14:paraId="000000B3" w14:textId="77777777" w:rsidR="00FD1709" w:rsidRDefault="00000000" w:rsidP="005152C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Regulamin został uchwalony na czas nieoznaczony.</w:t>
      </w:r>
    </w:p>
    <w:p w14:paraId="000000B4" w14:textId="77777777" w:rsidR="00FD1709" w:rsidRDefault="00FD1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B5" w14:textId="77777777" w:rsidR="00FD1709" w:rsidRDefault="00FD1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sectPr w:rsidR="00FD17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0A1DA" w14:textId="77777777" w:rsidR="00915EAE" w:rsidRDefault="00915EAE">
      <w:pPr>
        <w:spacing w:line="240" w:lineRule="auto"/>
        <w:ind w:left="0" w:hanging="2"/>
      </w:pPr>
      <w:r>
        <w:separator/>
      </w:r>
    </w:p>
  </w:endnote>
  <w:endnote w:type="continuationSeparator" w:id="0">
    <w:p w14:paraId="33C79D71" w14:textId="77777777" w:rsidR="00915EAE" w:rsidRDefault="00915EA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655D3" w14:textId="77777777" w:rsidR="00DA18D8" w:rsidRDefault="00DA18D8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17004" w14:textId="77777777" w:rsidR="00DA18D8" w:rsidRDefault="00DA18D8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E8D04" w14:textId="77777777" w:rsidR="00DA18D8" w:rsidRDefault="00DA18D8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7C70A" w14:textId="77777777" w:rsidR="00915EAE" w:rsidRDefault="00915EAE">
      <w:pPr>
        <w:spacing w:line="240" w:lineRule="auto"/>
        <w:ind w:left="0" w:hanging="2"/>
      </w:pPr>
      <w:r>
        <w:separator/>
      </w:r>
    </w:p>
  </w:footnote>
  <w:footnote w:type="continuationSeparator" w:id="0">
    <w:p w14:paraId="39D5158A" w14:textId="77777777" w:rsidR="00915EAE" w:rsidRDefault="00915EA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73470" w14:textId="77777777" w:rsidR="00DA18D8" w:rsidRDefault="00DA18D8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D8E1D" w14:textId="77777777" w:rsidR="00DA18D8" w:rsidRDefault="00DA18D8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6" w14:textId="1D959A06" w:rsidR="00FD1709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rFonts w:cs="Times New Roman"/>
        <w:color w:val="000000"/>
      </w:rPr>
    </w:pPr>
    <w:r>
      <w:rPr>
        <w:rFonts w:cs="Times New Roman"/>
        <w:i/>
        <w:color w:val="000000"/>
      </w:rPr>
      <w:t xml:space="preserve">Załącznik do Uchwały nr </w:t>
    </w:r>
    <w:r w:rsidR="00810CE7">
      <w:rPr>
        <w:rFonts w:cs="Times New Roman"/>
        <w:i/>
      </w:rPr>
      <w:t>5</w:t>
    </w:r>
    <w:r w:rsidR="000F7BAD">
      <w:rPr>
        <w:rFonts w:cs="Times New Roman"/>
        <w:i/>
      </w:rPr>
      <w:t>/</w:t>
    </w:r>
    <w:r>
      <w:rPr>
        <w:rFonts w:cs="Times New Roman"/>
        <w:i/>
        <w:color w:val="000000"/>
      </w:rPr>
      <w:t>2</w:t>
    </w:r>
    <w:r w:rsidR="00810CE7">
      <w:rPr>
        <w:rFonts w:cs="Times New Roman"/>
        <w:i/>
      </w:rPr>
      <w:t>4</w:t>
    </w:r>
    <w:r>
      <w:rPr>
        <w:rFonts w:cs="Times New Roman"/>
        <w:i/>
        <w:color w:val="000000"/>
      </w:rPr>
      <w:t xml:space="preserve"> Walnego Zebrania Członków Stowarzyszenia z dnia </w:t>
    </w:r>
    <w:r w:rsidR="00810CE7">
      <w:rPr>
        <w:rFonts w:cs="Times New Roman"/>
        <w:i/>
      </w:rPr>
      <w:t>12 czerwca 2</w:t>
    </w:r>
    <w:r>
      <w:rPr>
        <w:rFonts w:cs="Times New Roman"/>
        <w:i/>
        <w:color w:val="000000"/>
      </w:rPr>
      <w:t>02</w:t>
    </w:r>
    <w:r w:rsidR="00810CE7">
      <w:rPr>
        <w:rFonts w:cs="Times New Roman"/>
        <w:i/>
      </w:rPr>
      <w:t>4</w:t>
    </w:r>
    <w:r>
      <w:rPr>
        <w:rFonts w:cs="Times New Roman"/>
        <w:i/>
        <w:color w:val="000000"/>
      </w:rPr>
      <w:t xml:space="preserve"> roku</w:t>
    </w:r>
  </w:p>
  <w:p w14:paraId="000000B7" w14:textId="77777777" w:rsidR="00FD1709" w:rsidRDefault="00FD170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A3123"/>
    <w:multiLevelType w:val="multilevel"/>
    <w:tmpl w:val="A266CE3E"/>
    <w:lvl w:ilvl="0">
      <w:start w:val="1"/>
      <w:numFmt w:val="decimal"/>
      <w:lvlText w:val="%1)"/>
      <w:lvlJc w:val="left"/>
      <w:pPr>
        <w:ind w:left="40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47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4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1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9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6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3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0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780" w:hanging="180"/>
      </w:pPr>
      <w:rPr>
        <w:vertAlign w:val="baseline"/>
      </w:rPr>
    </w:lvl>
  </w:abstractNum>
  <w:abstractNum w:abstractNumId="1" w15:restartNumberingAfterBreak="0">
    <w:nsid w:val="0AFE7625"/>
    <w:multiLevelType w:val="multilevel"/>
    <w:tmpl w:val="6D9C6554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33173CA"/>
    <w:multiLevelType w:val="multilevel"/>
    <w:tmpl w:val="B654281A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83C5C67"/>
    <w:multiLevelType w:val="multilevel"/>
    <w:tmpl w:val="6DE67DB6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1C1290E"/>
    <w:multiLevelType w:val="hybridMultilevel"/>
    <w:tmpl w:val="D0C0DFC2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22456C9F"/>
    <w:multiLevelType w:val="multilevel"/>
    <w:tmpl w:val="DACA0C3E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258435B"/>
    <w:multiLevelType w:val="hybridMultilevel"/>
    <w:tmpl w:val="8A901BAA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 w15:restartNumberingAfterBreak="0">
    <w:nsid w:val="23AA6B26"/>
    <w:multiLevelType w:val="hybridMultilevel"/>
    <w:tmpl w:val="DC2C47D2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24687072"/>
    <w:multiLevelType w:val="multilevel"/>
    <w:tmpl w:val="34145592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D166950"/>
    <w:multiLevelType w:val="multilevel"/>
    <w:tmpl w:val="E420295A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0E20B1B"/>
    <w:multiLevelType w:val="hybridMultilevel"/>
    <w:tmpl w:val="2C7030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55403E0"/>
    <w:multiLevelType w:val="multilevel"/>
    <w:tmpl w:val="9CB443E6"/>
    <w:lvl w:ilvl="0">
      <w:start w:val="2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56E0E4B"/>
    <w:multiLevelType w:val="multilevel"/>
    <w:tmpl w:val="0A689FD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3D797F1E"/>
    <w:multiLevelType w:val="multilevel"/>
    <w:tmpl w:val="D4C4E5B2"/>
    <w:lvl w:ilvl="0">
      <w:start w:val="2"/>
      <w:numFmt w:val="decimal"/>
      <w:lvlText w:val="%1."/>
      <w:lvlJc w:val="left"/>
      <w:pPr>
        <w:ind w:left="1068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4" w15:restartNumberingAfterBreak="0">
    <w:nsid w:val="3F321FAB"/>
    <w:multiLevelType w:val="multilevel"/>
    <w:tmpl w:val="3782FAD4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4373580F"/>
    <w:multiLevelType w:val="multilevel"/>
    <w:tmpl w:val="1F987972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44B523D8"/>
    <w:multiLevelType w:val="multilevel"/>
    <w:tmpl w:val="C09CB87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467B1DE1"/>
    <w:multiLevelType w:val="multilevel"/>
    <w:tmpl w:val="DC9007DA"/>
    <w:lvl w:ilvl="0">
      <w:start w:val="1"/>
      <w:numFmt w:val="decimal"/>
      <w:lvlText w:val="%1)"/>
      <w:lvlJc w:val="left"/>
      <w:pPr>
        <w:ind w:left="40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47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4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1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9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6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3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0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780" w:hanging="180"/>
      </w:pPr>
      <w:rPr>
        <w:vertAlign w:val="baseline"/>
      </w:rPr>
    </w:lvl>
  </w:abstractNum>
  <w:abstractNum w:abstractNumId="18" w15:restartNumberingAfterBreak="0">
    <w:nsid w:val="47D465C6"/>
    <w:multiLevelType w:val="multilevel"/>
    <w:tmpl w:val="53487580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9" w15:restartNumberingAfterBreak="0">
    <w:nsid w:val="4E734719"/>
    <w:multiLevelType w:val="multilevel"/>
    <w:tmpl w:val="95DA72F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4FCE55AA"/>
    <w:multiLevelType w:val="multilevel"/>
    <w:tmpl w:val="37947AC8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544641E5"/>
    <w:multiLevelType w:val="multilevel"/>
    <w:tmpl w:val="6E508FE0"/>
    <w:lvl w:ilvl="0">
      <w:start w:val="2"/>
      <w:numFmt w:val="decimal"/>
      <w:lvlText w:val="%1."/>
      <w:lvlJc w:val="left"/>
      <w:pPr>
        <w:ind w:left="28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vertAlign w:val="baseline"/>
      </w:rPr>
    </w:lvl>
  </w:abstractNum>
  <w:abstractNum w:abstractNumId="22" w15:restartNumberingAfterBreak="0">
    <w:nsid w:val="57C30B84"/>
    <w:multiLevelType w:val="multilevel"/>
    <w:tmpl w:val="CEBECA5E"/>
    <w:lvl w:ilvl="0">
      <w:start w:val="2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83C46E8"/>
    <w:multiLevelType w:val="hybridMultilevel"/>
    <w:tmpl w:val="1BACD6DE"/>
    <w:lvl w:ilvl="0" w:tplc="B66832A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580F80"/>
    <w:multiLevelType w:val="multilevel"/>
    <w:tmpl w:val="A5CE7C22"/>
    <w:lvl w:ilvl="0">
      <w:start w:val="2"/>
      <w:numFmt w:val="decimal"/>
      <w:lvlText w:val="%1."/>
      <w:lvlJc w:val="left"/>
      <w:pPr>
        <w:ind w:left="15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vertAlign w:val="baseline"/>
      </w:rPr>
    </w:lvl>
  </w:abstractNum>
  <w:abstractNum w:abstractNumId="25" w15:restartNumberingAfterBreak="0">
    <w:nsid w:val="6056148E"/>
    <w:multiLevelType w:val="hybridMultilevel"/>
    <w:tmpl w:val="87A8D780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6" w15:restartNumberingAfterBreak="0">
    <w:nsid w:val="61735317"/>
    <w:multiLevelType w:val="hybridMultilevel"/>
    <w:tmpl w:val="5A6A2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308EA"/>
    <w:multiLevelType w:val="hybridMultilevel"/>
    <w:tmpl w:val="3654BFA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8" w15:restartNumberingAfterBreak="0">
    <w:nsid w:val="63C43538"/>
    <w:multiLevelType w:val="multilevel"/>
    <w:tmpl w:val="B1165044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66BF77C8"/>
    <w:multiLevelType w:val="multilevel"/>
    <w:tmpl w:val="ECB0B32E"/>
    <w:lvl w:ilvl="0">
      <w:start w:val="2"/>
      <w:numFmt w:val="decimal"/>
      <w:lvlText w:val="%1."/>
      <w:lvlJc w:val="left"/>
      <w:pPr>
        <w:ind w:left="28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vertAlign w:val="baseline"/>
      </w:rPr>
    </w:lvl>
  </w:abstractNum>
  <w:abstractNum w:abstractNumId="30" w15:restartNumberingAfterBreak="0">
    <w:nsid w:val="670F7E6C"/>
    <w:multiLevelType w:val="multilevel"/>
    <w:tmpl w:val="7B304FBC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8DC1957"/>
    <w:multiLevelType w:val="multilevel"/>
    <w:tmpl w:val="ACCEED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694A1A57"/>
    <w:multiLevelType w:val="hybridMultilevel"/>
    <w:tmpl w:val="5148C5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3" w15:restartNumberingAfterBreak="0">
    <w:nsid w:val="6FDF081B"/>
    <w:multiLevelType w:val="multilevel"/>
    <w:tmpl w:val="55EA7004"/>
    <w:lvl w:ilvl="0">
      <w:start w:val="2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708A4112"/>
    <w:multiLevelType w:val="multilevel"/>
    <w:tmpl w:val="FF4463E8"/>
    <w:lvl w:ilvl="0">
      <w:start w:val="1"/>
      <w:numFmt w:val="decimal"/>
      <w:lvlText w:val="%1)"/>
      <w:lvlJc w:val="left"/>
      <w:pPr>
        <w:ind w:left="171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87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3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vertAlign w:val="baseline"/>
      </w:rPr>
    </w:lvl>
  </w:abstractNum>
  <w:abstractNum w:abstractNumId="35" w15:restartNumberingAfterBreak="0">
    <w:nsid w:val="73D61D98"/>
    <w:multiLevelType w:val="hybridMultilevel"/>
    <w:tmpl w:val="2B560B2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48178A"/>
    <w:multiLevelType w:val="hybridMultilevel"/>
    <w:tmpl w:val="8E2CD32A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76C65497"/>
    <w:multiLevelType w:val="multilevel"/>
    <w:tmpl w:val="E9F87BA6"/>
    <w:lvl w:ilvl="0">
      <w:start w:val="2"/>
      <w:numFmt w:val="decimal"/>
      <w:lvlText w:val="%1."/>
      <w:lvlJc w:val="left"/>
      <w:pPr>
        <w:ind w:left="78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500" w:hanging="360"/>
      </w:pPr>
      <w:rPr>
        <w:vertAlign w:val="baseline"/>
      </w:rPr>
    </w:lvl>
    <w:lvl w:ilvl="2">
      <w:start w:val="4"/>
      <w:numFmt w:val="decimal"/>
      <w:lvlText w:val="%3"/>
      <w:lvlJc w:val="left"/>
      <w:pPr>
        <w:ind w:left="2400" w:hanging="360"/>
      </w:pPr>
      <w:rPr>
        <w:vertAlign w:val="baseline"/>
      </w:rPr>
    </w:lvl>
    <w:lvl w:ilvl="3">
      <w:start w:val="2"/>
      <w:numFmt w:val="decimal"/>
      <w:lvlText w:val="%4."/>
      <w:lvlJc w:val="left"/>
      <w:pPr>
        <w:ind w:left="29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vertAlign w:val="baseline"/>
      </w:rPr>
    </w:lvl>
  </w:abstractNum>
  <w:abstractNum w:abstractNumId="38" w15:restartNumberingAfterBreak="0">
    <w:nsid w:val="79F46967"/>
    <w:multiLevelType w:val="multilevel"/>
    <w:tmpl w:val="BE86A9D2"/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7BB6441C"/>
    <w:multiLevelType w:val="hybridMultilevel"/>
    <w:tmpl w:val="6D7CC5A2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736323555">
    <w:abstractNumId w:val="17"/>
  </w:num>
  <w:num w:numId="2" w16cid:durableId="1509178295">
    <w:abstractNumId w:val="0"/>
  </w:num>
  <w:num w:numId="3" w16cid:durableId="1801655912">
    <w:abstractNumId w:val="34"/>
  </w:num>
  <w:num w:numId="4" w16cid:durableId="398211616">
    <w:abstractNumId w:val="38"/>
  </w:num>
  <w:num w:numId="5" w16cid:durableId="969672761">
    <w:abstractNumId w:val="8"/>
  </w:num>
  <w:num w:numId="6" w16cid:durableId="1487822040">
    <w:abstractNumId w:val="12"/>
  </w:num>
  <w:num w:numId="7" w16cid:durableId="616956909">
    <w:abstractNumId w:val="33"/>
  </w:num>
  <w:num w:numId="8" w16cid:durableId="1380544453">
    <w:abstractNumId w:val="31"/>
  </w:num>
  <w:num w:numId="9" w16cid:durableId="1147278818">
    <w:abstractNumId w:val="3"/>
  </w:num>
  <w:num w:numId="10" w16cid:durableId="892694131">
    <w:abstractNumId w:val="37"/>
  </w:num>
  <w:num w:numId="11" w16cid:durableId="788470679">
    <w:abstractNumId w:val="16"/>
  </w:num>
  <w:num w:numId="12" w16cid:durableId="183325827">
    <w:abstractNumId w:val="18"/>
  </w:num>
  <w:num w:numId="13" w16cid:durableId="1606647531">
    <w:abstractNumId w:val="19"/>
  </w:num>
  <w:num w:numId="14" w16cid:durableId="2133547849">
    <w:abstractNumId w:val="20"/>
  </w:num>
  <w:num w:numId="15" w16cid:durableId="20906330">
    <w:abstractNumId w:val="11"/>
  </w:num>
  <w:num w:numId="16" w16cid:durableId="315768274">
    <w:abstractNumId w:val="21"/>
  </w:num>
  <w:num w:numId="17" w16cid:durableId="1401902863">
    <w:abstractNumId w:val="15"/>
  </w:num>
  <w:num w:numId="18" w16cid:durableId="1310281609">
    <w:abstractNumId w:val="28"/>
  </w:num>
  <w:num w:numId="19" w16cid:durableId="1110855262">
    <w:abstractNumId w:val="9"/>
  </w:num>
  <w:num w:numId="20" w16cid:durableId="687604056">
    <w:abstractNumId w:val="22"/>
  </w:num>
  <w:num w:numId="21" w16cid:durableId="1369600568">
    <w:abstractNumId w:val="14"/>
  </w:num>
  <w:num w:numId="22" w16cid:durableId="617949515">
    <w:abstractNumId w:val="1"/>
  </w:num>
  <w:num w:numId="23" w16cid:durableId="1326856873">
    <w:abstractNumId w:val="30"/>
  </w:num>
  <w:num w:numId="24" w16cid:durableId="1990163704">
    <w:abstractNumId w:val="29"/>
  </w:num>
  <w:num w:numId="25" w16cid:durableId="1673608993">
    <w:abstractNumId w:val="24"/>
  </w:num>
  <w:num w:numId="26" w16cid:durableId="1248074789">
    <w:abstractNumId w:val="2"/>
  </w:num>
  <w:num w:numId="27" w16cid:durableId="1803225808">
    <w:abstractNumId w:val="5"/>
  </w:num>
  <w:num w:numId="28" w16cid:durableId="400324336">
    <w:abstractNumId w:val="13"/>
  </w:num>
  <w:num w:numId="29" w16cid:durableId="1916237743">
    <w:abstractNumId w:val="26"/>
  </w:num>
  <w:num w:numId="30" w16cid:durableId="1794203019">
    <w:abstractNumId w:val="23"/>
  </w:num>
  <w:num w:numId="31" w16cid:durableId="528955052">
    <w:abstractNumId w:val="4"/>
  </w:num>
  <w:num w:numId="32" w16cid:durableId="1875458541">
    <w:abstractNumId w:val="39"/>
  </w:num>
  <w:num w:numId="33" w16cid:durableId="1260017382">
    <w:abstractNumId w:val="35"/>
  </w:num>
  <w:num w:numId="34" w16cid:durableId="284967018">
    <w:abstractNumId w:val="27"/>
  </w:num>
  <w:num w:numId="35" w16cid:durableId="1850437505">
    <w:abstractNumId w:val="36"/>
  </w:num>
  <w:num w:numId="36" w16cid:durableId="826820204">
    <w:abstractNumId w:val="32"/>
  </w:num>
  <w:num w:numId="37" w16cid:durableId="176042404">
    <w:abstractNumId w:val="7"/>
  </w:num>
  <w:num w:numId="38" w16cid:durableId="643049960">
    <w:abstractNumId w:val="25"/>
  </w:num>
  <w:num w:numId="39" w16cid:durableId="85662648">
    <w:abstractNumId w:val="6"/>
  </w:num>
  <w:num w:numId="40" w16cid:durableId="6702579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09"/>
    <w:rsid w:val="00035BD1"/>
    <w:rsid w:val="000A135E"/>
    <w:rsid w:val="000F7BAD"/>
    <w:rsid w:val="001F45F5"/>
    <w:rsid w:val="001F576C"/>
    <w:rsid w:val="00364469"/>
    <w:rsid w:val="003E0C79"/>
    <w:rsid w:val="003F2E78"/>
    <w:rsid w:val="005152CD"/>
    <w:rsid w:val="005938EE"/>
    <w:rsid w:val="00621E8F"/>
    <w:rsid w:val="0066500A"/>
    <w:rsid w:val="006C02ED"/>
    <w:rsid w:val="006D6515"/>
    <w:rsid w:val="007158C7"/>
    <w:rsid w:val="00756DD0"/>
    <w:rsid w:val="00810CE7"/>
    <w:rsid w:val="0082708B"/>
    <w:rsid w:val="008877B8"/>
    <w:rsid w:val="008B7FDF"/>
    <w:rsid w:val="008C2EF4"/>
    <w:rsid w:val="008E0F8D"/>
    <w:rsid w:val="00915EAE"/>
    <w:rsid w:val="00974256"/>
    <w:rsid w:val="00B706C9"/>
    <w:rsid w:val="00C01226"/>
    <w:rsid w:val="00C962A6"/>
    <w:rsid w:val="00DA18D8"/>
    <w:rsid w:val="00E91DAA"/>
    <w:rsid w:val="00EC7873"/>
    <w:rsid w:val="00F732AD"/>
    <w:rsid w:val="00FD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3678"/>
  <w15:docId w15:val="{1AC401E1-B6F8-4711-A4F5-7E275744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</w:style>
  <w:style w:type="character" w:customStyle="1" w:styleId="NagwekZnak">
    <w:name w:val="Nagłówek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l-PL"/>
    </w:rPr>
  </w:style>
  <w:style w:type="paragraph" w:customStyle="1" w:styleId="Zawartotabeli">
    <w:name w:val="Zawartość tabeli"/>
    <w:basedOn w:val="Normalny"/>
    <w:pPr>
      <w:widowControl w:val="0"/>
      <w:suppressLineNumbers/>
      <w:suppressAutoHyphens w:val="0"/>
    </w:pPr>
    <w:rPr>
      <w:rFonts w:eastAsia="Lucida Sans Unicode"/>
      <w:kern w:val="1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NormalnyWeb">
    <w:name w:val="Normal (Web)"/>
    <w:basedOn w:val="Normalny"/>
    <w:qFormat/>
    <w:pPr>
      <w:spacing w:before="100" w:beforeAutospacing="1" w:after="100" w:afterAutospacing="1"/>
    </w:pPr>
  </w:style>
  <w:style w:type="paragraph" w:customStyle="1" w:styleId="tahomatytulblue">
    <w:name w:val="tahoma_tytul_blue"/>
    <w:basedOn w:val="Normalny"/>
    <w:pPr>
      <w:spacing w:before="100" w:beforeAutospacing="1" w:after="100" w:afterAutospacing="1"/>
    </w:pPr>
  </w:style>
  <w:style w:type="character" w:customStyle="1" w:styleId="Teksttreci">
    <w:name w:val="Tekst treści_"/>
    <w:rPr>
      <w:rFonts w:ascii="Calibri" w:hAnsi="Calibri" w:cs="Calibri"/>
      <w:w w:val="100"/>
      <w:position w:val="-1"/>
      <w:sz w:val="24"/>
      <w:szCs w:val="24"/>
      <w:effect w:val="none"/>
      <w:shd w:val="clear" w:color="auto" w:fill="FFFFFF"/>
      <w:vertAlign w:val="baseline"/>
      <w:cs w:val="0"/>
      <w:em w:val="none"/>
    </w:rPr>
  </w:style>
  <w:style w:type="paragraph" w:customStyle="1" w:styleId="Teksttreci1">
    <w:name w:val="Tekst treści1"/>
    <w:basedOn w:val="Normalny"/>
    <w:pPr>
      <w:shd w:val="clear" w:color="auto" w:fill="FFFFFF"/>
      <w:spacing w:line="240" w:lineRule="atLeast"/>
      <w:ind w:hanging="360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Style1">
    <w:name w:val="Style1"/>
    <w:basedOn w:val="Normalny"/>
    <w:pPr>
      <w:widowControl w:val="0"/>
      <w:suppressAutoHyphens w:val="0"/>
      <w:autoSpaceDE w:val="0"/>
      <w:spacing w:line="701" w:lineRule="atLeast"/>
      <w:jc w:val="center"/>
    </w:pPr>
    <w:rPr>
      <w:lang w:eastAsia="ar-SA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o4Ms36UMtz5lbX4ZvShsqYnHbA==">CgMxLjAyCGguZ2pkZ3hzOAByITEycUxDQTk2UmJ3V1doX3JwUlByZWNYQ0UyeGZrMmRFdg==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2328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Skupinski</dc:creator>
  <cp:lastModifiedBy>Kinga Maj-Przybyła</cp:lastModifiedBy>
  <cp:revision>2</cp:revision>
  <cp:lastPrinted>2024-06-12T08:37:00Z</cp:lastPrinted>
  <dcterms:created xsi:type="dcterms:W3CDTF">2024-06-12T08:43:00Z</dcterms:created>
  <dcterms:modified xsi:type="dcterms:W3CDTF">2024-06-12T08:43:00Z</dcterms:modified>
</cp:coreProperties>
</file>